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9F103" w14:textId="56949265" w:rsidR="00770DC0" w:rsidRDefault="002242AD">
      <w:pPr>
        <w:pStyle w:val="BodyText"/>
        <w:spacing w:before="0"/>
        <w:ind w:left="8036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6E06AED9" wp14:editId="2868C15A">
            <wp:simplePos x="0" y="0"/>
            <wp:positionH relativeFrom="column">
              <wp:posOffset>942975</wp:posOffset>
            </wp:positionH>
            <wp:positionV relativeFrom="paragraph">
              <wp:posOffset>-645795</wp:posOffset>
            </wp:positionV>
            <wp:extent cx="4796569" cy="68008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569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D24">
        <w:rPr>
          <w:rFonts w:ascii="Times New Roman"/>
          <w:noProof/>
          <w:sz w:val="20"/>
        </w:rPr>
        <w:drawing>
          <wp:anchor distT="0" distB="0" distL="114300" distR="114300" simplePos="0" relativeHeight="251661824" behindDoc="0" locked="0" layoutInCell="1" allowOverlap="1" wp14:anchorId="5869F151" wp14:editId="063417A1">
            <wp:simplePos x="0" y="0"/>
            <wp:positionH relativeFrom="column">
              <wp:posOffset>5105400</wp:posOffset>
            </wp:positionH>
            <wp:positionV relativeFrom="paragraph">
              <wp:posOffset>1905</wp:posOffset>
            </wp:positionV>
            <wp:extent cx="1594603" cy="1647825"/>
            <wp:effectExtent l="0" t="0" r="5715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603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FDC565" w14:textId="77777777" w:rsidR="00284668" w:rsidRDefault="00284668">
      <w:pPr>
        <w:pStyle w:val="Heading1"/>
        <w:spacing w:before="95"/>
        <w:ind w:left="678"/>
        <w:jc w:val="both"/>
        <w:rPr>
          <w:color w:val="2B92B1"/>
          <w:spacing w:val="-11"/>
        </w:rPr>
      </w:pPr>
    </w:p>
    <w:p w14:paraId="5869F104" w14:textId="39DBD817" w:rsidR="00770DC0" w:rsidRDefault="007815C0">
      <w:pPr>
        <w:pStyle w:val="Heading1"/>
        <w:spacing w:before="95"/>
        <w:ind w:left="678"/>
        <w:jc w:val="both"/>
      </w:pPr>
      <w:r>
        <w:rPr>
          <w:color w:val="2B92B1"/>
          <w:spacing w:val="-11"/>
        </w:rPr>
        <w:t>REDUNDANCY</w:t>
      </w:r>
    </w:p>
    <w:p w14:paraId="3FA12062" w14:textId="77777777" w:rsidR="00284668" w:rsidRDefault="00284668">
      <w:pPr>
        <w:spacing w:before="51" w:line="237" w:lineRule="auto"/>
        <w:ind w:left="678" w:right="825"/>
        <w:jc w:val="both"/>
        <w:rPr>
          <w:b/>
          <w:color w:val="231F20"/>
          <w:spacing w:val="-6"/>
          <w:w w:val="95"/>
          <w:sz w:val="28"/>
        </w:rPr>
      </w:pPr>
    </w:p>
    <w:p w14:paraId="53BF0F6C" w14:textId="77777777" w:rsidR="00284668" w:rsidRDefault="00284668">
      <w:pPr>
        <w:spacing w:before="51" w:line="237" w:lineRule="auto"/>
        <w:ind w:left="678" w:right="825"/>
        <w:jc w:val="both"/>
        <w:rPr>
          <w:b/>
          <w:color w:val="231F20"/>
          <w:spacing w:val="-6"/>
          <w:w w:val="95"/>
          <w:sz w:val="28"/>
        </w:rPr>
      </w:pPr>
    </w:p>
    <w:p w14:paraId="4449D39A" w14:textId="77777777" w:rsidR="00284668" w:rsidRDefault="00284668">
      <w:pPr>
        <w:spacing w:before="51" w:line="237" w:lineRule="auto"/>
        <w:ind w:left="678" w:right="825"/>
        <w:jc w:val="both"/>
        <w:rPr>
          <w:b/>
          <w:color w:val="231F20"/>
          <w:spacing w:val="-6"/>
          <w:w w:val="95"/>
          <w:sz w:val="28"/>
        </w:rPr>
      </w:pPr>
    </w:p>
    <w:p w14:paraId="555DB4A2" w14:textId="77777777" w:rsidR="00284668" w:rsidRDefault="00284668">
      <w:pPr>
        <w:spacing w:before="51" w:line="237" w:lineRule="auto"/>
        <w:ind w:left="678" w:right="825"/>
        <w:jc w:val="both"/>
        <w:rPr>
          <w:b/>
          <w:color w:val="231F20"/>
          <w:spacing w:val="-6"/>
          <w:w w:val="95"/>
          <w:sz w:val="28"/>
        </w:rPr>
      </w:pPr>
    </w:p>
    <w:p w14:paraId="7DD9C970" w14:textId="77777777" w:rsidR="00284668" w:rsidRDefault="00284668">
      <w:pPr>
        <w:spacing w:before="51" w:line="237" w:lineRule="auto"/>
        <w:ind w:left="678" w:right="825"/>
        <w:jc w:val="both"/>
        <w:rPr>
          <w:b/>
          <w:color w:val="231F20"/>
          <w:spacing w:val="-6"/>
          <w:w w:val="95"/>
          <w:sz w:val="28"/>
        </w:rPr>
      </w:pPr>
    </w:p>
    <w:p w14:paraId="72D7C131" w14:textId="77777777" w:rsidR="00284668" w:rsidRDefault="00284668">
      <w:pPr>
        <w:spacing w:before="51" w:line="237" w:lineRule="auto"/>
        <w:ind w:left="678" w:right="825"/>
        <w:jc w:val="both"/>
        <w:rPr>
          <w:b/>
          <w:color w:val="231F20"/>
          <w:spacing w:val="-6"/>
          <w:w w:val="95"/>
          <w:sz w:val="28"/>
        </w:rPr>
      </w:pPr>
    </w:p>
    <w:p w14:paraId="5D12D2B0" w14:textId="62C2AF70" w:rsidR="00284668" w:rsidRDefault="002F008C" w:rsidP="002F008C">
      <w:pPr>
        <w:spacing w:before="51" w:line="237" w:lineRule="auto"/>
        <w:ind w:left="-709" w:right="825"/>
        <w:jc w:val="both"/>
        <w:rPr>
          <w:b/>
          <w:color w:val="231F20"/>
          <w:spacing w:val="-6"/>
          <w:w w:val="95"/>
          <w:sz w:val="28"/>
        </w:rPr>
      </w:pPr>
      <w:r>
        <w:rPr>
          <w:b/>
          <w:noProof/>
          <w:color w:val="231F20"/>
          <w:spacing w:val="-6"/>
          <w:sz w:val="28"/>
        </w:rPr>
        <mc:AlternateContent>
          <mc:Choice Requires="wps">
            <w:drawing>
              <wp:inline distT="0" distB="0" distL="0" distR="0" wp14:anchorId="155AF755" wp14:editId="1B27D08C">
                <wp:extent cx="7569200" cy="1649130"/>
                <wp:effectExtent l="0" t="0" r="12700" b="2730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1649130"/>
                        </a:xfrm>
                        <a:prstGeom prst="rect">
                          <a:avLst/>
                        </a:prstGeom>
                        <a:solidFill>
                          <a:srgbClr val="A8DACB"/>
                        </a:solidFill>
                        <a:ln>
                          <a:solidFill>
                            <a:srgbClr val="A8DAC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EA406B" w14:textId="77777777" w:rsidR="002F008C" w:rsidRDefault="002F008C" w:rsidP="002F00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5AF755" id="Rectangle 5" o:spid="_x0000_s1026" style="width:596pt;height:12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" fillcolor="#a8dacb" strokecolor="#a8dacb" strokeweight="2pt">
                <v:textbox>
                  <w:txbxContent>
                    <w:p w14:paraId="00EA406B" w14:textId="77777777" w:rsidR="002F008C" w:rsidRDefault="002F008C" w:rsidP="002F008C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5C4AC04" w14:textId="77777777" w:rsidR="00284668" w:rsidRDefault="00284668">
      <w:pPr>
        <w:spacing w:before="51" w:line="237" w:lineRule="auto"/>
        <w:ind w:left="678" w:right="825"/>
        <w:jc w:val="both"/>
        <w:rPr>
          <w:b/>
          <w:color w:val="231F20"/>
          <w:spacing w:val="-6"/>
          <w:w w:val="95"/>
          <w:sz w:val="28"/>
        </w:rPr>
      </w:pPr>
    </w:p>
    <w:p w14:paraId="722B0017" w14:textId="1E665340" w:rsidR="00284668" w:rsidRDefault="00284668">
      <w:pPr>
        <w:spacing w:before="51" w:line="237" w:lineRule="auto"/>
        <w:ind w:left="678" w:right="825"/>
        <w:jc w:val="both"/>
        <w:rPr>
          <w:b/>
          <w:color w:val="231F20"/>
          <w:spacing w:val="-6"/>
          <w:w w:val="95"/>
          <w:sz w:val="28"/>
        </w:rPr>
      </w:pPr>
    </w:p>
    <w:p w14:paraId="5869F106" w14:textId="73D6BC4B" w:rsidR="00770DC0" w:rsidRDefault="0094001F">
      <w:pPr>
        <w:spacing w:before="51" w:line="237" w:lineRule="auto"/>
        <w:ind w:left="678" w:right="825"/>
        <w:jc w:val="both"/>
        <w:rPr>
          <w:bCs/>
          <w:color w:val="2B92B1"/>
          <w:spacing w:val="-6"/>
          <w:w w:val="95"/>
          <w:sz w:val="28"/>
        </w:rPr>
      </w:pPr>
      <w:r w:rsidRPr="00306821">
        <w:rPr>
          <w:bCs/>
          <w:color w:val="2B92B1"/>
          <w:spacing w:val="-6"/>
          <w:w w:val="95"/>
          <w:sz w:val="28"/>
        </w:rPr>
        <w:t>Redundancies are not easy, and it is important to follow a fair process.  Failure to do so could result in unfair dismissal claims, damage to your reputation and low morale amongst remaining employees</w:t>
      </w:r>
      <w:r w:rsidR="00990D24" w:rsidRPr="00306821">
        <w:rPr>
          <w:bCs/>
          <w:color w:val="2B92B1"/>
          <w:spacing w:val="-6"/>
          <w:w w:val="95"/>
          <w:sz w:val="28"/>
        </w:rPr>
        <w:t>.</w:t>
      </w:r>
    </w:p>
    <w:p w14:paraId="10027EF6" w14:textId="054B9680" w:rsidR="008C7774" w:rsidRPr="00306821" w:rsidRDefault="006E61FC">
      <w:pPr>
        <w:spacing w:before="51" w:line="237" w:lineRule="auto"/>
        <w:ind w:left="678" w:right="825"/>
        <w:jc w:val="both"/>
        <w:rPr>
          <w:bCs/>
          <w:color w:val="2B92B1"/>
          <w:spacing w:val="-6"/>
          <w:w w:val="95"/>
          <w:sz w:val="28"/>
        </w:rPr>
      </w:pPr>
      <w:r>
        <w:rPr>
          <w:noProof/>
          <w:color w:val="231F20"/>
          <w:spacing w:val="-9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43ABE76" wp14:editId="2CE42FD7">
                <wp:simplePos x="0" y="0"/>
                <wp:positionH relativeFrom="page">
                  <wp:posOffset>504825</wp:posOffset>
                </wp:positionH>
                <wp:positionV relativeFrom="paragraph">
                  <wp:posOffset>341630</wp:posOffset>
                </wp:positionV>
                <wp:extent cx="6504305" cy="2009775"/>
                <wp:effectExtent l="0" t="0" r="0" b="9525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05" cy="2009775"/>
                        </a:xfrm>
                        <a:prstGeom prst="rect">
                          <a:avLst/>
                        </a:prstGeom>
                        <a:solidFill>
                          <a:srgbClr val="2B92B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12DCC5" w14:textId="1DF97151" w:rsidR="007B1D43" w:rsidRPr="00874B75" w:rsidRDefault="007B1D43" w:rsidP="007B1D43">
                            <w:pPr>
                              <w:spacing w:before="66"/>
                              <w:ind w:left="566"/>
                              <w:rPr>
                                <w:b/>
                                <w:color w:val="A8DACB"/>
                                <w:sz w:val="36"/>
                              </w:rPr>
                            </w:pPr>
                            <w:r w:rsidRPr="007B1D43">
                              <w:rPr>
                                <w:b/>
                                <w:color w:val="A8DACB"/>
                                <w:spacing w:val="-12"/>
                                <w:sz w:val="36"/>
                              </w:rPr>
                              <w:t>What you need to know...</w:t>
                            </w:r>
                          </w:p>
                          <w:p w14:paraId="257BECDB" w14:textId="05552B6D" w:rsidR="007B1D43" w:rsidRPr="007B1D43" w:rsidRDefault="007B1D43" w:rsidP="007B1D43">
                            <w:pPr>
                              <w:pStyle w:val="ListParagraph"/>
                              <w:spacing w:before="124"/>
                              <w:ind w:left="566" w:firstLine="0"/>
                              <w:rPr>
                                <w:b/>
                                <w:bCs/>
                                <w:color w:val="FFFFFF" w:themeColor="background1"/>
                                <w:spacing w:val="-9"/>
                                <w:sz w:val="28"/>
                                <w:szCs w:val="24"/>
                              </w:rPr>
                            </w:pPr>
                            <w:r w:rsidRPr="007B1D43">
                              <w:rPr>
                                <w:b/>
                                <w:bCs/>
                                <w:color w:val="FFFFFF" w:themeColor="background1"/>
                                <w:spacing w:val="-9"/>
                                <w:sz w:val="28"/>
                                <w:szCs w:val="24"/>
                              </w:rPr>
                              <w:t>Under Employment (Jersey) Law 2003, redundancy is triggered where:</w:t>
                            </w:r>
                          </w:p>
                          <w:p w14:paraId="3F617F76" w14:textId="77777777" w:rsidR="007B1D43" w:rsidRDefault="007B1D43" w:rsidP="007B1D43">
                            <w:pPr>
                              <w:pStyle w:val="ListParagraph"/>
                              <w:spacing w:before="124"/>
                              <w:ind w:left="566" w:firstLine="0"/>
                              <w:rPr>
                                <w:color w:val="FFFFFF" w:themeColor="background1"/>
                                <w:spacing w:val="-9"/>
                                <w:sz w:val="24"/>
                              </w:rPr>
                            </w:pPr>
                          </w:p>
                          <w:p w14:paraId="1E5F6572" w14:textId="57EBCC80" w:rsidR="007B1D43" w:rsidRPr="007B1D43" w:rsidRDefault="007B1D43" w:rsidP="002242AD">
                            <w:pPr>
                              <w:pStyle w:val="ListParagraph"/>
                              <w:spacing w:before="124"/>
                              <w:ind w:left="566"/>
                              <w:rPr>
                                <w:color w:val="FFFFFF" w:themeColor="background1"/>
                                <w:spacing w:val="-9"/>
                                <w:sz w:val="24"/>
                              </w:rPr>
                            </w:pPr>
                            <w:r w:rsidRPr="007B1D43">
                              <w:rPr>
                                <w:color w:val="FFFFFF" w:themeColor="background1"/>
                                <w:spacing w:val="-9"/>
                                <w:sz w:val="24"/>
                              </w:rPr>
                              <w:t>•</w:t>
                            </w:r>
                            <w:r w:rsidRPr="007B1D43">
                              <w:rPr>
                                <w:color w:val="FFFFFF" w:themeColor="background1"/>
                                <w:spacing w:val="-9"/>
                                <w:sz w:val="24"/>
                              </w:rPr>
                              <w:tab/>
                              <w:t>There has been a cessation of business by the employer</w:t>
                            </w:r>
                          </w:p>
                          <w:p w14:paraId="4CC3898D" w14:textId="0EC17175" w:rsidR="007B1D43" w:rsidRPr="007B1D43" w:rsidRDefault="007B1D43" w:rsidP="002242AD">
                            <w:pPr>
                              <w:pStyle w:val="ListParagraph"/>
                              <w:spacing w:before="124"/>
                              <w:ind w:left="566"/>
                              <w:rPr>
                                <w:color w:val="FFFFFF" w:themeColor="background1"/>
                                <w:spacing w:val="-9"/>
                                <w:sz w:val="24"/>
                              </w:rPr>
                            </w:pPr>
                            <w:r w:rsidRPr="007B1D43">
                              <w:rPr>
                                <w:color w:val="FFFFFF" w:themeColor="background1"/>
                                <w:spacing w:val="-9"/>
                                <w:sz w:val="24"/>
                              </w:rPr>
                              <w:t>•</w:t>
                            </w:r>
                            <w:r w:rsidRPr="007B1D43">
                              <w:rPr>
                                <w:color w:val="FFFFFF" w:themeColor="background1"/>
                                <w:spacing w:val="-9"/>
                                <w:sz w:val="24"/>
                              </w:rPr>
                              <w:tab/>
                              <w:t>There has been a cessation of a business in the place where the employee was employed</w:t>
                            </w:r>
                          </w:p>
                          <w:p w14:paraId="14AC6C9A" w14:textId="0480B67A" w:rsidR="007B1D43" w:rsidRPr="00874B75" w:rsidRDefault="007B1D43" w:rsidP="002242AD">
                            <w:pPr>
                              <w:pStyle w:val="ListParagraph"/>
                              <w:spacing w:before="124"/>
                              <w:ind w:left="566"/>
                              <w:rPr>
                                <w:color w:val="FFFFFF" w:themeColor="background1"/>
                                <w:spacing w:val="-9"/>
                                <w:sz w:val="24"/>
                              </w:rPr>
                            </w:pPr>
                            <w:r w:rsidRPr="007B1D43">
                              <w:rPr>
                                <w:color w:val="FFFFFF" w:themeColor="background1"/>
                                <w:spacing w:val="-9"/>
                                <w:sz w:val="24"/>
                              </w:rPr>
                              <w:t>•</w:t>
                            </w:r>
                            <w:r w:rsidRPr="007B1D43">
                              <w:rPr>
                                <w:color w:val="FFFFFF" w:themeColor="background1"/>
                                <w:spacing w:val="-9"/>
                                <w:sz w:val="24"/>
                              </w:rPr>
                              <w:tab/>
                              <w:t>The requirement for employees to carry out work of a particular kind has ceased or diminished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ABE7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39.75pt;margin-top:26.9pt;width:512.15pt;height:158.2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" fillcolor="#2b92b1" stroked="f">
                <v:textbox inset="0,0,0,0">
                  <w:txbxContent>
                    <w:p w14:paraId="5E12DCC5" w14:textId="1DF97151" w:rsidR="007B1D43" w:rsidRPr="00874B75" w:rsidRDefault="007B1D43" w:rsidP="007B1D43">
                      <w:pPr>
                        <w:spacing w:before="66"/>
                        <w:ind w:left="566"/>
                        <w:rPr>
                          <w:b/>
                          <w:color w:val="A8DACB"/>
                          <w:sz w:val="36"/>
                        </w:rPr>
                      </w:pPr>
                      <w:r w:rsidRPr="007B1D43">
                        <w:rPr>
                          <w:b/>
                          <w:color w:val="A8DACB"/>
                          <w:spacing w:val="-12"/>
                          <w:sz w:val="36"/>
                        </w:rPr>
                        <w:t>What you need to know...</w:t>
                      </w:r>
                    </w:p>
                    <w:p w14:paraId="257BECDB" w14:textId="05552B6D" w:rsidR="007B1D43" w:rsidRPr="007B1D43" w:rsidRDefault="007B1D43" w:rsidP="007B1D43">
                      <w:pPr>
                        <w:pStyle w:val="ListParagraph"/>
                        <w:spacing w:before="124"/>
                        <w:ind w:left="566" w:firstLine="0"/>
                        <w:rPr>
                          <w:b/>
                          <w:bCs/>
                          <w:color w:val="FFFFFF" w:themeColor="background1"/>
                          <w:spacing w:val="-9"/>
                          <w:sz w:val="28"/>
                          <w:szCs w:val="24"/>
                        </w:rPr>
                      </w:pPr>
                      <w:r w:rsidRPr="007B1D43">
                        <w:rPr>
                          <w:b/>
                          <w:bCs/>
                          <w:color w:val="FFFFFF" w:themeColor="background1"/>
                          <w:spacing w:val="-9"/>
                          <w:sz w:val="28"/>
                          <w:szCs w:val="24"/>
                        </w:rPr>
                        <w:t>Under Employment (Jersey) Law 2003, redundancy is triggered where:</w:t>
                      </w:r>
                    </w:p>
                    <w:p w14:paraId="3F617F76" w14:textId="77777777" w:rsidR="007B1D43" w:rsidRDefault="007B1D43" w:rsidP="007B1D43">
                      <w:pPr>
                        <w:pStyle w:val="ListParagraph"/>
                        <w:spacing w:before="124"/>
                        <w:ind w:left="566" w:firstLine="0"/>
                        <w:rPr>
                          <w:color w:val="FFFFFF" w:themeColor="background1"/>
                          <w:spacing w:val="-9"/>
                          <w:sz w:val="24"/>
                        </w:rPr>
                      </w:pPr>
                    </w:p>
                    <w:p w14:paraId="1E5F6572" w14:textId="57EBCC80" w:rsidR="007B1D43" w:rsidRPr="007B1D43" w:rsidRDefault="007B1D43" w:rsidP="002242AD">
                      <w:pPr>
                        <w:pStyle w:val="ListParagraph"/>
                        <w:spacing w:before="124"/>
                        <w:ind w:left="566"/>
                        <w:rPr>
                          <w:color w:val="FFFFFF" w:themeColor="background1"/>
                          <w:spacing w:val="-9"/>
                          <w:sz w:val="24"/>
                        </w:rPr>
                      </w:pPr>
                      <w:r w:rsidRPr="007B1D43">
                        <w:rPr>
                          <w:color w:val="FFFFFF" w:themeColor="background1"/>
                          <w:spacing w:val="-9"/>
                          <w:sz w:val="24"/>
                        </w:rPr>
                        <w:t>•</w:t>
                      </w:r>
                      <w:r w:rsidRPr="007B1D43">
                        <w:rPr>
                          <w:color w:val="FFFFFF" w:themeColor="background1"/>
                          <w:spacing w:val="-9"/>
                          <w:sz w:val="24"/>
                        </w:rPr>
                        <w:tab/>
                        <w:t>There has been a cessation of business by the employer</w:t>
                      </w:r>
                    </w:p>
                    <w:p w14:paraId="4CC3898D" w14:textId="0EC17175" w:rsidR="007B1D43" w:rsidRPr="007B1D43" w:rsidRDefault="007B1D43" w:rsidP="002242AD">
                      <w:pPr>
                        <w:pStyle w:val="ListParagraph"/>
                        <w:spacing w:before="124"/>
                        <w:ind w:left="566"/>
                        <w:rPr>
                          <w:color w:val="FFFFFF" w:themeColor="background1"/>
                          <w:spacing w:val="-9"/>
                          <w:sz w:val="24"/>
                        </w:rPr>
                      </w:pPr>
                      <w:r w:rsidRPr="007B1D43">
                        <w:rPr>
                          <w:color w:val="FFFFFF" w:themeColor="background1"/>
                          <w:spacing w:val="-9"/>
                          <w:sz w:val="24"/>
                        </w:rPr>
                        <w:t>•</w:t>
                      </w:r>
                      <w:r w:rsidRPr="007B1D43">
                        <w:rPr>
                          <w:color w:val="FFFFFF" w:themeColor="background1"/>
                          <w:spacing w:val="-9"/>
                          <w:sz w:val="24"/>
                        </w:rPr>
                        <w:tab/>
                        <w:t>There has been a cessation of a business in the place where the employee was employed</w:t>
                      </w:r>
                    </w:p>
                    <w:p w14:paraId="14AC6C9A" w14:textId="0480B67A" w:rsidR="007B1D43" w:rsidRPr="00874B75" w:rsidRDefault="007B1D43" w:rsidP="002242AD">
                      <w:pPr>
                        <w:pStyle w:val="ListParagraph"/>
                        <w:spacing w:before="124"/>
                        <w:ind w:left="566"/>
                        <w:rPr>
                          <w:color w:val="FFFFFF" w:themeColor="background1"/>
                          <w:spacing w:val="-9"/>
                          <w:sz w:val="24"/>
                        </w:rPr>
                      </w:pPr>
                      <w:r w:rsidRPr="007B1D43">
                        <w:rPr>
                          <w:color w:val="FFFFFF" w:themeColor="background1"/>
                          <w:spacing w:val="-9"/>
                          <w:sz w:val="24"/>
                        </w:rPr>
                        <w:t>•</w:t>
                      </w:r>
                      <w:r w:rsidRPr="007B1D43">
                        <w:rPr>
                          <w:color w:val="FFFFFF" w:themeColor="background1"/>
                          <w:spacing w:val="-9"/>
                          <w:sz w:val="24"/>
                        </w:rPr>
                        <w:tab/>
                        <w:t>The requirement for employees to carry out work of a particular kind has ceased or diminished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0466C3" w14:textId="3215B19D" w:rsidR="001E55B6" w:rsidRPr="00F72848" w:rsidRDefault="001E55B6">
      <w:pPr>
        <w:spacing w:before="51" w:line="237" w:lineRule="auto"/>
        <w:ind w:left="678" w:right="825"/>
        <w:jc w:val="both"/>
        <w:rPr>
          <w:b/>
          <w:sz w:val="14"/>
          <w:szCs w:val="10"/>
        </w:rPr>
      </w:pPr>
    </w:p>
    <w:p w14:paraId="5869F107" w14:textId="5301153B" w:rsidR="00770DC0" w:rsidRDefault="00770DC0">
      <w:pPr>
        <w:pStyle w:val="BodyText"/>
        <w:spacing w:before="2"/>
        <w:rPr>
          <w:b/>
          <w:sz w:val="7"/>
        </w:rPr>
      </w:pPr>
    </w:p>
    <w:p w14:paraId="5869F108" w14:textId="5E0CDAD0" w:rsidR="00770DC0" w:rsidRDefault="00ED312C" w:rsidP="00ED312C">
      <w:pPr>
        <w:spacing w:before="125"/>
        <w:ind w:left="678"/>
        <w:rPr>
          <w:b/>
          <w:sz w:val="36"/>
        </w:rPr>
      </w:pPr>
      <w:r>
        <w:rPr>
          <w:b/>
          <w:color w:val="2B92B1"/>
          <w:spacing w:val="-14"/>
          <w:sz w:val="36"/>
        </w:rPr>
        <w:t>Fair dismissal</w:t>
      </w:r>
    </w:p>
    <w:p w14:paraId="57722654" w14:textId="0881C70E" w:rsidR="00ED312C" w:rsidRPr="007C3D47" w:rsidRDefault="00AD4BD1" w:rsidP="00ED312C">
      <w:pPr>
        <w:pStyle w:val="ListParagraph"/>
        <w:tabs>
          <w:tab w:val="left" w:pos="898"/>
        </w:tabs>
        <w:spacing w:before="124"/>
        <w:ind w:left="678" w:firstLine="0"/>
        <w:rPr>
          <w:b/>
          <w:bCs/>
          <w:sz w:val="28"/>
          <w:szCs w:val="24"/>
        </w:rPr>
      </w:pPr>
      <w:r w:rsidRPr="007C3D47">
        <w:rPr>
          <w:b/>
          <w:bCs/>
          <w:color w:val="231F20"/>
          <w:spacing w:val="-9"/>
          <w:sz w:val="28"/>
          <w:szCs w:val="24"/>
        </w:rPr>
        <w:t>Before any decisions are made you must follow four ordinary principles of fairness:</w:t>
      </w:r>
    </w:p>
    <w:p w14:paraId="55AC2161" w14:textId="77777777" w:rsidR="008F799F" w:rsidRPr="008F799F" w:rsidRDefault="008F799F" w:rsidP="008F799F">
      <w:pPr>
        <w:pStyle w:val="ListParagraph"/>
        <w:numPr>
          <w:ilvl w:val="0"/>
          <w:numId w:val="3"/>
        </w:numPr>
        <w:tabs>
          <w:tab w:val="left" w:pos="898"/>
        </w:tabs>
        <w:spacing w:before="124"/>
        <w:rPr>
          <w:sz w:val="24"/>
        </w:rPr>
      </w:pPr>
      <w:r w:rsidRPr="008F799F">
        <w:rPr>
          <w:sz w:val="24"/>
        </w:rPr>
        <w:t>Duty to consult with the employee</w:t>
      </w:r>
    </w:p>
    <w:p w14:paraId="47897A14" w14:textId="77777777" w:rsidR="008F799F" w:rsidRPr="008F799F" w:rsidRDefault="008F799F" w:rsidP="008F799F">
      <w:pPr>
        <w:pStyle w:val="ListParagraph"/>
        <w:numPr>
          <w:ilvl w:val="0"/>
          <w:numId w:val="3"/>
        </w:numPr>
        <w:tabs>
          <w:tab w:val="left" w:pos="898"/>
        </w:tabs>
        <w:spacing w:before="124"/>
        <w:rPr>
          <w:sz w:val="24"/>
        </w:rPr>
      </w:pPr>
      <w:r w:rsidRPr="008F799F">
        <w:rPr>
          <w:sz w:val="24"/>
        </w:rPr>
        <w:t xml:space="preserve">Duty to warn of redundancy </w:t>
      </w:r>
    </w:p>
    <w:p w14:paraId="001D2411" w14:textId="77777777" w:rsidR="008F799F" w:rsidRPr="008F799F" w:rsidRDefault="008F799F" w:rsidP="008F799F">
      <w:pPr>
        <w:pStyle w:val="ListParagraph"/>
        <w:numPr>
          <w:ilvl w:val="0"/>
          <w:numId w:val="3"/>
        </w:numPr>
        <w:tabs>
          <w:tab w:val="left" w:pos="898"/>
        </w:tabs>
        <w:spacing w:before="124"/>
        <w:rPr>
          <w:sz w:val="24"/>
        </w:rPr>
      </w:pPr>
      <w:r w:rsidRPr="008F799F">
        <w:rPr>
          <w:sz w:val="24"/>
        </w:rPr>
        <w:t xml:space="preserve">Duty to establish fair criteria for selection of employees for redundancy </w:t>
      </w:r>
    </w:p>
    <w:p w14:paraId="5D2685C1" w14:textId="44EE7DAD" w:rsidR="00ED312C" w:rsidRDefault="008F799F" w:rsidP="008F799F">
      <w:pPr>
        <w:pStyle w:val="ListParagraph"/>
        <w:numPr>
          <w:ilvl w:val="0"/>
          <w:numId w:val="3"/>
        </w:numPr>
        <w:tabs>
          <w:tab w:val="left" w:pos="898"/>
        </w:tabs>
        <w:spacing w:before="124"/>
        <w:rPr>
          <w:sz w:val="24"/>
        </w:rPr>
      </w:pPr>
      <w:r w:rsidRPr="008F799F">
        <w:rPr>
          <w:sz w:val="24"/>
        </w:rPr>
        <w:t>Duty to explore alternatives for redundancy</w:t>
      </w:r>
    </w:p>
    <w:p w14:paraId="0C5822E1" w14:textId="3E809A0D" w:rsidR="007C3D47" w:rsidRPr="006E61FC" w:rsidRDefault="007C3D47" w:rsidP="007C3D47">
      <w:pPr>
        <w:pStyle w:val="ListParagraph"/>
        <w:tabs>
          <w:tab w:val="left" w:pos="898"/>
        </w:tabs>
        <w:spacing w:before="124"/>
        <w:ind w:left="678" w:firstLine="0"/>
        <w:rPr>
          <w:b/>
          <w:bCs/>
          <w:i/>
          <w:iCs/>
          <w:color w:val="231F20"/>
          <w:spacing w:val="-9"/>
          <w:sz w:val="24"/>
        </w:rPr>
      </w:pPr>
      <w:r w:rsidRPr="006E61FC">
        <w:rPr>
          <w:b/>
          <w:bCs/>
          <w:i/>
          <w:iCs/>
          <w:color w:val="231F20"/>
          <w:spacing w:val="-9"/>
          <w:sz w:val="24"/>
        </w:rPr>
        <w:t>Failure to satisfy any of the above may result in an adverse finding at Employment Tribunal</w:t>
      </w:r>
    </w:p>
    <w:p w14:paraId="5869F119" w14:textId="77777777" w:rsidR="00770DC0" w:rsidRDefault="00770DC0">
      <w:pPr>
        <w:pStyle w:val="BodyText"/>
        <w:spacing w:before="7"/>
        <w:rPr>
          <w:b/>
          <w:i/>
          <w:sz w:val="15"/>
        </w:rPr>
      </w:pPr>
    </w:p>
    <w:p w14:paraId="6F6E468D" w14:textId="77777777" w:rsidR="006E61FC" w:rsidRDefault="006E61FC" w:rsidP="002F48B8"/>
    <w:p w14:paraId="28F6D6FC" w14:textId="470B4902" w:rsidR="006E61FC" w:rsidRDefault="007409AF" w:rsidP="007409AF">
      <w:pPr>
        <w:pStyle w:val="Heading2"/>
        <w:tabs>
          <w:tab w:val="left" w:pos="2520"/>
        </w:tabs>
        <w:rPr>
          <w:color w:val="2B92B1"/>
          <w:spacing w:val="-10"/>
        </w:rPr>
      </w:pPr>
      <w:r>
        <w:rPr>
          <w:color w:val="2B92B1"/>
          <w:spacing w:val="-10"/>
        </w:rPr>
        <w:tab/>
      </w:r>
    </w:p>
    <w:p w14:paraId="0C069FC4" w14:textId="77777777" w:rsidR="006E61FC" w:rsidRDefault="006E61FC">
      <w:pPr>
        <w:pStyle w:val="Heading2"/>
        <w:rPr>
          <w:color w:val="2B92B1"/>
          <w:spacing w:val="-10"/>
        </w:rPr>
      </w:pPr>
    </w:p>
    <w:p w14:paraId="2E8BBC0E" w14:textId="77777777" w:rsidR="006E61FC" w:rsidRDefault="006E61FC">
      <w:pPr>
        <w:pStyle w:val="Heading2"/>
        <w:rPr>
          <w:color w:val="2B92B1"/>
          <w:spacing w:val="-10"/>
        </w:rPr>
      </w:pPr>
    </w:p>
    <w:p w14:paraId="4D440952" w14:textId="77777777" w:rsidR="002F48B8" w:rsidRDefault="002F48B8">
      <w:pPr>
        <w:pStyle w:val="Heading2"/>
        <w:rPr>
          <w:color w:val="2B92B1"/>
          <w:spacing w:val="-10"/>
        </w:rPr>
      </w:pPr>
    </w:p>
    <w:p w14:paraId="200FE727" w14:textId="4CC32756" w:rsidR="006E61FC" w:rsidRDefault="00D84EBD" w:rsidP="002F48B8">
      <w:pPr>
        <w:rPr>
          <w:color w:val="2B92B1"/>
          <w:spacing w:val="-10"/>
        </w:rPr>
      </w:pPr>
      <w:r w:rsidRPr="00D84EBD">
        <w:rPr>
          <w:noProof/>
          <w:color w:val="231F20"/>
          <w:spacing w:val="-9"/>
          <w:sz w:val="24"/>
        </w:rPr>
        <w:drawing>
          <wp:anchor distT="0" distB="0" distL="114300" distR="114300" simplePos="0" relativeHeight="251665920" behindDoc="1" locked="0" layoutInCell="1" allowOverlap="1" wp14:anchorId="478BFEF7" wp14:editId="5B153A91">
            <wp:simplePos x="0" y="0"/>
            <wp:positionH relativeFrom="column">
              <wp:posOffset>619125</wp:posOffset>
            </wp:positionH>
            <wp:positionV relativeFrom="paragraph">
              <wp:posOffset>93980</wp:posOffset>
            </wp:positionV>
            <wp:extent cx="828791" cy="800212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69F11A" w14:textId="5AC348E5" w:rsidR="00770DC0" w:rsidRDefault="00841F5E" w:rsidP="002F48B8">
      <w:pPr>
        <w:pStyle w:val="Heading2"/>
        <w:ind w:left="2410"/>
      </w:pPr>
      <w:r>
        <w:rPr>
          <w:color w:val="2B92B1"/>
          <w:spacing w:val="-10"/>
        </w:rPr>
        <w:t xml:space="preserve">Statutory minimum redundancy </w:t>
      </w:r>
      <w:proofErr w:type="gramStart"/>
      <w:r>
        <w:rPr>
          <w:color w:val="2B92B1"/>
          <w:spacing w:val="-10"/>
        </w:rPr>
        <w:t>pay</w:t>
      </w:r>
      <w:proofErr w:type="gramEnd"/>
    </w:p>
    <w:p w14:paraId="6CB9B9CB" w14:textId="3C51D291" w:rsidR="00032AB0" w:rsidRPr="00874B75" w:rsidRDefault="00032AB0" w:rsidP="002F48B8">
      <w:pPr>
        <w:pStyle w:val="ListParagraph"/>
        <w:numPr>
          <w:ilvl w:val="0"/>
          <w:numId w:val="7"/>
        </w:numPr>
        <w:tabs>
          <w:tab w:val="left" w:pos="898"/>
        </w:tabs>
        <w:spacing w:before="124"/>
        <w:ind w:left="2694" w:right="747"/>
        <w:rPr>
          <w:color w:val="231F20"/>
          <w:spacing w:val="-9"/>
          <w:sz w:val="24"/>
        </w:rPr>
      </w:pPr>
      <w:r w:rsidRPr="00874B75">
        <w:rPr>
          <w:color w:val="231F20"/>
          <w:spacing w:val="-9"/>
          <w:sz w:val="24"/>
        </w:rPr>
        <w:t xml:space="preserve">Only payable after </w:t>
      </w:r>
      <w:r w:rsidR="00EF255E">
        <w:rPr>
          <w:color w:val="231F20"/>
          <w:spacing w:val="-9"/>
          <w:sz w:val="24"/>
        </w:rPr>
        <w:t>two</w:t>
      </w:r>
      <w:r w:rsidRPr="00874B75">
        <w:rPr>
          <w:color w:val="231F20"/>
          <w:spacing w:val="-9"/>
          <w:sz w:val="24"/>
        </w:rPr>
        <w:t xml:space="preserve"> years qualifying service</w:t>
      </w:r>
    </w:p>
    <w:p w14:paraId="2C199F00" w14:textId="6FC11B58" w:rsidR="00032AB0" w:rsidRPr="00874B75" w:rsidRDefault="00032AB0" w:rsidP="002F48B8">
      <w:pPr>
        <w:pStyle w:val="ListParagraph"/>
        <w:numPr>
          <w:ilvl w:val="0"/>
          <w:numId w:val="7"/>
        </w:numPr>
        <w:tabs>
          <w:tab w:val="left" w:pos="898"/>
        </w:tabs>
        <w:spacing w:before="124"/>
        <w:ind w:left="2694" w:right="747"/>
        <w:rPr>
          <w:color w:val="231F20"/>
          <w:spacing w:val="-9"/>
          <w:sz w:val="24"/>
        </w:rPr>
      </w:pPr>
      <w:r w:rsidRPr="00874B75">
        <w:rPr>
          <w:color w:val="231F20"/>
          <w:spacing w:val="-9"/>
          <w:sz w:val="24"/>
        </w:rPr>
        <w:t>A minimum of one week’s pay per complete year of service</w:t>
      </w:r>
    </w:p>
    <w:p w14:paraId="6DF59F62" w14:textId="7C33FE74" w:rsidR="00032AB0" w:rsidRPr="00874B75" w:rsidRDefault="00032AB0" w:rsidP="002F48B8">
      <w:pPr>
        <w:pStyle w:val="ListParagraph"/>
        <w:numPr>
          <w:ilvl w:val="0"/>
          <w:numId w:val="7"/>
        </w:numPr>
        <w:tabs>
          <w:tab w:val="left" w:pos="898"/>
        </w:tabs>
        <w:spacing w:before="124"/>
        <w:ind w:left="2694" w:right="747"/>
        <w:rPr>
          <w:color w:val="231F20"/>
          <w:spacing w:val="-9"/>
          <w:sz w:val="24"/>
        </w:rPr>
      </w:pPr>
      <w:r w:rsidRPr="00874B75">
        <w:rPr>
          <w:color w:val="231F20"/>
          <w:spacing w:val="-9"/>
          <w:sz w:val="24"/>
        </w:rPr>
        <w:t>A week’s pay is currently capped at a maximum of £</w:t>
      </w:r>
      <w:r w:rsidR="00FB30B2">
        <w:rPr>
          <w:color w:val="231F20"/>
          <w:spacing w:val="-9"/>
          <w:sz w:val="24"/>
        </w:rPr>
        <w:t>1,00</w:t>
      </w:r>
      <w:r w:rsidRPr="00874B75">
        <w:rPr>
          <w:color w:val="231F20"/>
          <w:spacing w:val="-9"/>
          <w:sz w:val="24"/>
        </w:rPr>
        <w:t>0 per week</w:t>
      </w:r>
      <w:r w:rsidR="001A66EF">
        <w:rPr>
          <w:color w:val="231F20"/>
          <w:spacing w:val="-9"/>
          <w:sz w:val="24"/>
        </w:rPr>
        <w:t xml:space="preserve"> a</w:t>
      </w:r>
      <w:r w:rsidR="00FB30B2">
        <w:rPr>
          <w:color w:val="231F20"/>
          <w:spacing w:val="-9"/>
          <w:sz w:val="24"/>
        </w:rPr>
        <w:t>s of</w:t>
      </w:r>
      <w:r w:rsidR="001A66EF">
        <w:rPr>
          <w:color w:val="231F20"/>
          <w:spacing w:val="-9"/>
          <w:sz w:val="24"/>
        </w:rPr>
        <w:t xml:space="preserve"> September</w:t>
      </w:r>
      <w:r w:rsidR="00212887">
        <w:rPr>
          <w:color w:val="231F20"/>
          <w:spacing w:val="-9"/>
          <w:sz w:val="24"/>
        </w:rPr>
        <w:t xml:space="preserve"> 202</w:t>
      </w:r>
      <w:r w:rsidR="00FB30B2">
        <w:rPr>
          <w:color w:val="231F20"/>
          <w:spacing w:val="-9"/>
          <w:sz w:val="24"/>
        </w:rPr>
        <w:t>4</w:t>
      </w:r>
      <w:r w:rsidRPr="00874B75">
        <w:rPr>
          <w:color w:val="231F20"/>
          <w:spacing w:val="-9"/>
          <w:sz w:val="24"/>
        </w:rPr>
        <w:t xml:space="preserve">. </w:t>
      </w:r>
    </w:p>
    <w:p w14:paraId="02F07162" w14:textId="2A3B4C68" w:rsidR="00032AB0" w:rsidRPr="00874B75" w:rsidRDefault="00032AB0" w:rsidP="002F48B8">
      <w:pPr>
        <w:pStyle w:val="ListParagraph"/>
        <w:numPr>
          <w:ilvl w:val="0"/>
          <w:numId w:val="7"/>
        </w:numPr>
        <w:tabs>
          <w:tab w:val="left" w:pos="898"/>
        </w:tabs>
        <w:spacing w:before="124"/>
        <w:ind w:left="2694" w:right="747"/>
        <w:rPr>
          <w:color w:val="231F20"/>
          <w:spacing w:val="-9"/>
          <w:sz w:val="24"/>
        </w:rPr>
      </w:pPr>
      <w:r w:rsidRPr="00874B75">
        <w:rPr>
          <w:color w:val="231F20"/>
          <w:spacing w:val="-9"/>
          <w:sz w:val="24"/>
        </w:rPr>
        <w:t>The redundancy entitlement may be higher that statutory, subject to contractual entitlement or any voluntary redundancy scheme you may put in place.</w:t>
      </w:r>
    </w:p>
    <w:p w14:paraId="26F04CF7" w14:textId="383462E8" w:rsidR="00962DEC" w:rsidRDefault="00032AB0" w:rsidP="002F48B8">
      <w:pPr>
        <w:pStyle w:val="ListParagraph"/>
        <w:numPr>
          <w:ilvl w:val="0"/>
          <w:numId w:val="7"/>
        </w:numPr>
        <w:tabs>
          <w:tab w:val="left" w:pos="898"/>
        </w:tabs>
        <w:spacing w:before="124"/>
        <w:ind w:left="2694" w:right="747"/>
        <w:rPr>
          <w:color w:val="231F20"/>
          <w:spacing w:val="-9"/>
          <w:sz w:val="24"/>
        </w:rPr>
      </w:pPr>
      <w:r w:rsidRPr="000A40BD">
        <w:rPr>
          <w:color w:val="231F20"/>
          <w:spacing w:val="-9"/>
          <w:sz w:val="24"/>
        </w:rPr>
        <w:t>Redundancy payments are payable in addition to statutory or contractual notice periods.</w:t>
      </w:r>
    </w:p>
    <w:p w14:paraId="0B62AD05" w14:textId="508F0144" w:rsidR="00962DEC" w:rsidRDefault="00962DEC" w:rsidP="002F48B8">
      <w:pPr>
        <w:pStyle w:val="ListParagraph"/>
        <w:numPr>
          <w:ilvl w:val="0"/>
          <w:numId w:val="7"/>
        </w:numPr>
        <w:tabs>
          <w:tab w:val="left" w:pos="898"/>
        </w:tabs>
        <w:spacing w:before="124"/>
        <w:ind w:left="2694" w:right="747"/>
        <w:rPr>
          <w:color w:val="231F20"/>
          <w:spacing w:val="-9"/>
          <w:sz w:val="24"/>
        </w:rPr>
      </w:pPr>
      <w:r w:rsidRPr="000A40BD">
        <w:rPr>
          <w:color w:val="231F20"/>
          <w:spacing w:val="-9"/>
          <w:sz w:val="24"/>
        </w:rPr>
        <w:t>Redundancy payments up to £50,000 are exempt of income tax.</w:t>
      </w:r>
    </w:p>
    <w:p w14:paraId="5869F11D" w14:textId="26D2F19E" w:rsidR="00770DC0" w:rsidRDefault="00454201" w:rsidP="00962DEC">
      <w:pPr>
        <w:pStyle w:val="ListParagraph"/>
        <w:tabs>
          <w:tab w:val="left" w:pos="898"/>
        </w:tabs>
        <w:spacing w:before="124"/>
        <w:ind w:firstLine="0"/>
        <w:rPr>
          <w:color w:val="231F20"/>
          <w:spacing w:val="-9"/>
          <w:sz w:val="24"/>
        </w:rPr>
      </w:pPr>
      <w:r>
        <w:rPr>
          <w:noProof/>
          <w:color w:val="231F20"/>
          <w:spacing w:val="-9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5869F15D" wp14:editId="06131BB6">
                <wp:simplePos x="0" y="0"/>
                <wp:positionH relativeFrom="page">
                  <wp:posOffset>581025</wp:posOffset>
                </wp:positionH>
                <wp:positionV relativeFrom="paragraph">
                  <wp:posOffset>408305</wp:posOffset>
                </wp:positionV>
                <wp:extent cx="6504305" cy="1095375"/>
                <wp:effectExtent l="0" t="0" r="0" b="952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05" cy="1095375"/>
                        </a:xfrm>
                        <a:prstGeom prst="rect">
                          <a:avLst/>
                        </a:prstGeom>
                        <a:solidFill>
                          <a:srgbClr val="A8DAC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27D11A" w14:textId="6AC708BE" w:rsidR="00874B75" w:rsidRPr="00454201" w:rsidRDefault="00874B75" w:rsidP="007931A7">
                            <w:pPr>
                              <w:spacing w:before="66"/>
                              <w:ind w:left="566"/>
                              <w:rPr>
                                <w:b/>
                                <w:color w:val="2B92B1"/>
                                <w:sz w:val="36"/>
                              </w:rPr>
                            </w:pPr>
                            <w:r w:rsidRPr="00454201">
                              <w:rPr>
                                <w:b/>
                                <w:color w:val="2B92B1"/>
                                <w:spacing w:val="-12"/>
                                <w:sz w:val="36"/>
                              </w:rPr>
                              <w:t>Paid time off</w:t>
                            </w:r>
                          </w:p>
                          <w:p w14:paraId="3998E32D" w14:textId="1A446B7D" w:rsidR="00874B75" w:rsidRPr="00454201" w:rsidRDefault="007931A7" w:rsidP="00454201">
                            <w:pPr>
                              <w:pStyle w:val="ListParagraph"/>
                              <w:spacing w:before="124"/>
                              <w:ind w:left="566" w:right="322" w:firstLine="0"/>
                              <w:rPr>
                                <w:spacing w:val="-9"/>
                                <w:sz w:val="24"/>
                              </w:rPr>
                            </w:pPr>
                            <w:r w:rsidRPr="00454201">
                              <w:rPr>
                                <w:spacing w:val="-9"/>
                                <w:sz w:val="24"/>
                              </w:rPr>
                              <w:t xml:space="preserve">An employee who is given notice of dismissal by reason of redundancy will have a statutory 40% of one normal working week as paid time off to look for work or arrange training (which can be taken in days or hours, at </w:t>
                            </w:r>
                            <w:r w:rsidR="00EF255E">
                              <w:rPr>
                                <w:spacing w:val="-9"/>
                                <w:sz w:val="24"/>
                              </w:rPr>
                              <w:t xml:space="preserve">their </w:t>
                            </w:r>
                            <w:r w:rsidRPr="00454201">
                              <w:rPr>
                                <w:spacing w:val="-9"/>
                                <w:sz w:val="24"/>
                              </w:rPr>
                              <w:t>manager’s discretion).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9F15D" id="Text Box 2" o:spid="_x0000_s1028" type="#_x0000_t202" style="position:absolute;left:0;text-align:left;margin-left:45.75pt;margin-top:32.15pt;width:512.15pt;height:86.25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" fillcolor="#a8dacb" stroked="f">
                <v:textbox inset="0,0,0,0">
                  <w:txbxContent>
                    <w:p w14:paraId="4827D11A" w14:textId="6AC708BE" w:rsidR="00874B75" w:rsidRPr="00454201" w:rsidRDefault="00874B75" w:rsidP="007931A7">
                      <w:pPr>
                        <w:spacing w:before="66"/>
                        <w:ind w:left="566"/>
                        <w:rPr>
                          <w:b/>
                          <w:color w:val="2B92B1"/>
                          <w:sz w:val="36"/>
                        </w:rPr>
                      </w:pPr>
                      <w:r w:rsidRPr="00454201">
                        <w:rPr>
                          <w:b/>
                          <w:color w:val="2B92B1"/>
                          <w:spacing w:val="-12"/>
                          <w:sz w:val="36"/>
                        </w:rPr>
                        <w:t>Paid time off</w:t>
                      </w:r>
                    </w:p>
                    <w:p w14:paraId="3998E32D" w14:textId="1A446B7D" w:rsidR="00874B75" w:rsidRPr="00454201" w:rsidRDefault="007931A7" w:rsidP="00454201">
                      <w:pPr>
                        <w:pStyle w:val="ListParagraph"/>
                        <w:spacing w:before="124"/>
                        <w:ind w:left="566" w:right="322" w:firstLine="0"/>
                        <w:rPr>
                          <w:spacing w:val="-9"/>
                          <w:sz w:val="24"/>
                        </w:rPr>
                      </w:pPr>
                      <w:r w:rsidRPr="00454201">
                        <w:rPr>
                          <w:spacing w:val="-9"/>
                          <w:sz w:val="24"/>
                        </w:rPr>
                        <w:t xml:space="preserve">An employee who is given notice of dismissal by reason of redundancy will have a statutory 40% of one normal working week as paid time off to look for work or arrange training (which can be taken in days or hours, at </w:t>
                      </w:r>
                      <w:r w:rsidR="00EF255E">
                        <w:rPr>
                          <w:spacing w:val="-9"/>
                          <w:sz w:val="24"/>
                        </w:rPr>
                        <w:t xml:space="preserve">their </w:t>
                      </w:r>
                      <w:r w:rsidRPr="00454201">
                        <w:rPr>
                          <w:spacing w:val="-9"/>
                          <w:sz w:val="24"/>
                        </w:rPr>
                        <w:t>manager’s discretion).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649545" w14:textId="05444335" w:rsidR="00962DEC" w:rsidRPr="000A40BD" w:rsidRDefault="00962DEC" w:rsidP="00962DEC">
      <w:pPr>
        <w:pStyle w:val="ListParagraph"/>
        <w:tabs>
          <w:tab w:val="left" w:pos="898"/>
        </w:tabs>
        <w:spacing w:before="124"/>
        <w:ind w:firstLine="0"/>
        <w:rPr>
          <w:color w:val="231F20"/>
          <w:spacing w:val="-9"/>
          <w:sz w:val="24"/>
        </w:rPr>
      </w:pPr>
    </w:p>
    <w:p w14:paraId="5869F120" w14:textId="7F9BFAB4" w:rsidR="00770DC0" w:rsidRDefault="007931A7">
      <w:pPr>
        <w:pStyle w:val="Heading2"/>
        <w:spacing w:before="216"/>
        <w:rPr>
          <w:color w:val="2B92B1"/>
          <w:spacing w:val="-16"/>
        </w:rPr>
      </w:pPr>
      <w:r>
        <w:rPr>
          <w:color w:val="2B92B1"/>
          <w:spacing w:val="-16"/>
        </w:rPr>
        <w:t>Statutory notice periods</w:t>
      </w:r>
    </w:p>
    <w:p w14:paraId="1DEDD376" w14:textId="7AC93726" w:rsidR="007931A7" w:rsidRPr="007931A7" w:rsidRDefault="007931A7" w:rsidP="007931A7">
      <w:pPr>
        <w:pStyle w:val="ListParagraph"/>
        <w:tabs>
          <w:tab w:val="left" w:pos="898"/>
        </w:tabs>
        <w:spacing w:before="124"/>
        <w:ind w:left="678" w:firstLine="0"/>
        <w:rPr>
          <w:b/>
          <w:bCs/>
          <w:color w:val="231F20"/>
          <w:spacing w:val="-9"/>
          <w:sz w:val="28"/>
          <w:szCs w:val="24"/>
        </w:rPr>
      </w:pPr>
      <w:r>
        <w:rPr>
          <w:b/>
          <w:bCs/>
          <w:color w:val="231F20"/>
          <w:spacing w:val="-9"/>
          <w:sz w:val="28"/>
          <w:szCs w:val="24"/>
        </w:rPr>
        <w:t>Applies to anyone over the age of 16</w:t>
      </w:r>
    </w:p>
    <w:p w14:paraId="13367E50" w14:textId="3B1962F6" w:rsidR="00791AF8" w:rsidRPr="00791AF8" w:rsidRDefault="00EF255E" w:rsidP="00791AF8">
      <w:pPr>
        <w:pStyle w:val="ListParagraph"/>
        <w:numPr>
          <w:ilvl w:val="0"/>
          <w:numId w:val="7"/>
        </w:numPr>
        <w:tabs>
          <w:tab w:val="left" w:pos="898"/>
        </w:tabs>
        <w:rPr>
          <w:color w:val="231F20"/>
          <w:spacing w:val="-9"/>
          <w:sz w:val="24"/>
        </w:rPr>
      </w:pPr>
      <w:r>
        <w:rPr>
          <w:color w:val="231F20"/>
          <w:spacing w:val="-9"/>
          <w:sz w:val="24"/>
        </w:rPr>
        <w:t>One</w:t>
      </w:r>
      <w:r w:rsidR="00791AF8" w:rsidRPr="00791AF8">
        <w:rPr>
          <w:color w:val="231F20"/>
          <w:spacing w:val="-9"/>
          <w:sz w:val="24"/>
        </w:rPr>
        <w:t xml:space="preserve"> week if continuous service is less than </w:t>
      </w:r>
      <w:r>
        <w:rPr>
          <w:color w:val="231F20"/>
          <w:spacing w:val="-9"/>
          <w:sz w:val="24"/>
        </w:rPr>
        <w:t>two</w:t>
      </w:r>
      <w:r w:rsidR="00791AF8" w:rsidRPr="00791AF8">
        <w:rPr>
          <w:color w:val="231F20"/>
          <w:spacing w:val="-9"/>
          <w:sz w:val="24"/>
        </w:rPr>
        <w:t xml:space="preserve"> years </w:t>
      </w:r>
    </w:p>
    <w:p w14:paraId="2C987019" w14:textId="05A729A1" w:rsidR="00791AF8" w:rsidRPr="00791AF8" w:rsidRDefault="00EF255E" w:rsidP="00791AF8">
      <w:pPr>
        <w:pStyle w:val="ListParagraph"/>
        <w:numPr>
          <w:ilvl w:val="0"/>
          <w:numId w:val="7"/>
        </w:numPr>
        <w:tabs>
          <w:tab w:val="left" w:pos="898"/>
        </w:tabs>
        <w:rPr>
          <w:color w:val="231F20"/>
          <w:spacing w:val="-9"/>
          <w:sz w:val="24"/>
        </w:rPr>
      </w:pPr>
      <w:r>
        <w:rPr>
          <w:color w:val="231F20"/>
          <w:spacing w:val="-9"/>
          <w:sz w:val="24"/>
        </w:rPr>
        <w:t>Two</w:t>
      </w:r>
      <w:r w:rsidR="00791AF8" w:rsidRPr="00791AF8">
        <w:rPr>
          <w:color w:val="231F20"/>
          <w:spacing w:val="-9"/>
          <w:sz w:val="24"/>
        </w:rPr>
        <w:t xml:space="preserve"> weeks’ if continuous service is </w:t>
      </w:r>
      <w:r>
        <w:rPr>
          <w:color w:val="231F20"/>
          <w:spacing w:val="-9"/>
          <w:sz w:val="24"/>
        </w:rPr>
        <w:t>two</w:t>
      </w:r>
      <w:r w:rsidR="00791AF8" w:rsidRPr="00791AF8">
        <w:rPr>
          <w:color w:val="231F20"/>
          <w:spacing w:val="-9"/>
          <w:sz w:val="24"/>
        </w:rPr>
        <w:t xml:space="preserve"> years or more but less than </w:t>
      </w:r>
      <w:r>
        <w:rPr>
          <w:color w:val="231F20"/>
          <w:spacing w:val="-9"/>
          <w:sz w:val="24"/>
        </w:rPr>
        <w:t>three</w:t>
      </w:r>
      <w:r w:rsidR="00791AF8" w:rsidRPr="00791AF8">
        <w:rPr>
          <w:color w:val="231F20"/>
          <w:spacing w:val="-9"/>
          <w:sz w:val="24"/>
        </w:rPr>
        <w:t xml:space="preserve"> years</w:t>
      </w:r>
    </w:p>
    <w:p w14:paraId="5869F12E" w14:textId="12735A33" w:rsidR="00770DC0" w:rsidRPr="00874B75" w:rsidRDefault="00791AF8" w:rsidP="00791AF8">
      <w:pPr>
        <w:pStyle w:val="ListParagraph"/>
        <w:numPr>
          <w:ilvl w:val="0"/>
          <w:numId w:val="7"/>
        </w:numPr>
        <w:tabs>
          <w:tab w:val="left" w:pos="898"/>
        </w:tabs>
        <w:rPr>
          <w:color w:val="231F20"/>
          <w:spacing w:val="-9"/>
          <w:sz w:val="24"/>
        </w:rPr>
      </w:pPr>
      <w:proofErr w:type="gramStart"/>
      <w:r w:rsidRPr="00791AF8">
        <w:rPr>
          <w:color w:val="231F20"/>
          <w:spacing w:val="-9"/>
          <w:sz w:val="24"/>
        </w:rPr>
        <w:t>Plus</w:t>
      </w:r>
      <w:proofErr w:type="gramEnd"/>
      <w:r w:rsidRPr="00791AF8">
        <w:rPr>
          <w:color w:val="231F20"/>
          <w:spacing w:val="-9"/>
          <w:sz w:val="24"/>
        </w:rPr>
        <w:t xml:space="preserve"> </w:t>
      </w:r>
      <w:r w:rsidR="00EF255E">
        <w:rPr>
          <w:color w:val="231F20"/>
          <w:spacing w:val="-9"/>
          <w:sz w:val="24"/>
        </w:rPr>
        <w:t>one</w:t>
      </w:r>
      <w:r w:rsidRPr="00791AF8">
        <w:rPr>
          <w:color w:val="231F20"/>
          <w:spacing w:val="-9"/>
          <w:sz w:val="24"/>
        </w:rPr>
        <w:t xml:space="preserve"> week’s notice for each additional year of service up to a maximum of 12 weeks</w:t>
      </w:r>
      <w:r w:rsidR="00990D24">
        <w:rPr>
          <w:color w:val="231F20"/>
          <w:spacing w:val="-9"/>
          <w:sz w:val="24"/>
        </w:rPr>
        <w:t>.</w:t>
      </w:r>
    </w:p>
    <w:p w14:paraId="5869F12F" w14:textId="77777777" w:rsidR="00770DC0" w:rsidRPr="00874B75" w:rsidRDefault="00770DC0" w:rsidP="00874B75">
      <w:pPr>
        <w:pStyle w:val="ListParagraph"/>
        <w:numPr>
          <w:ilvl w:val="0"/>
          <w:numId w:val="7"/>
        </w:numPr>
        <w:tabs>
          <w:tab w:val="left" w:pos="898"/>
        </w:tabs>
        <w:rPr>
          <w:color w:val="231F20"/>
          <w:spacing w:val="-9"/>
          <w:sz w:val="24"/>
        </w:rPr>
        <w:sectPr w:rsidR="00770DC0" w:rsidRPr="00874B75" w:rsidSect="000A40BD">
          <w:headerReference w:type="default" r:id="rId13"/>
          <w:footerReference w:type="default" r:id="rId14"/>
          <w:footerReference w:type="first" r:id="rId15"/>
          <w:pgSz w:w="11910" w:h="16840"/>
          <w:pgMar w:top="567" w:right="520" w:bottom="480" w:left="720" w:header="0" w:footer="284" w:gutter="0"/>
          <w:cols w:space="720"/>
          <w:titlePg/>
          <w:docGrid w:linePitch="299"/>
        </w:sectPr>
      </w:pPr>
    </w:p>
    <w:p w14:paraId="5869F131" w14:textId="77777777" w:rsidR="00770DC0" w:rsidRDefault="00770DC0">
      <w:pPr>
        <w:pStyle w:val="BodyText"/>
        <w:spacing w:before="7"/>
        <w:rPr>
          <w:sz w:val="15"/>
        </w:rPr>
      </w:pPr>
    </w:p>
    <w:p w14:paraId="757CA042" w14:textId="75117A40" w:rsidR="00154E0C" w:rsidRDefault="00154E0C" w:rsidP="00154E0C">
      <w:pPr>
        <w:pStyle w:val="Heading2"/>
        <w:spacing w:before="216"/>
        <w:rPr>
          <w:color w:val="2B92B1"/>
          <w:spacing w:val="-16"/>
        </w:rPr>
      </w:pPr>
      <w:r w:rsidRPr="00154E0C">
        <w:rPr>
          <w:color w:val="2B92B1"/>
          <w:spacing w:val="-16"/>
        </w:rPr>
        <w:t xml:space="preserve">Time limits applicable to redundancy payments </w:t>
      </w:r>
    </w:p>
    <w:p w14:paraId="30EA54CD" w14:textId="015EF6F3" w:rsidR="00765CDD" w:rsidRPr="00154E0C" w:rsidRDefault="00154E0C" w:rsidP="00154E0C">
      <w:pPr>
        <w:pStyle w:val="Heading2"/>
        <w:spacing w:before="216"/>
        <w:rPr>
          <w:color w:val="231F20"/>
          <w:spacing w:val="-9"/>
          <w:sz w:val="28"/>
          <w:szCs w:val="24"/>
        </w:rPr>
      </w:pPr>
      <w:r w:rsidRPr="00154E0C">
        <w:rPr>
          <w:color w:val="231F20"/>
          <w:spacing w:val="-9"/>
          <w:sz w:val="28"/>
          <w:szCs w:val="24"/>
        </w:rPr>
        <w:t>For an employee to be entitled to a redundancy payment, any of the following must have occurred within 6 months from the date of termination of employment</w:t>
      </w:r>
      <w:r>
        <w:rPr>
          <w:color w:val="231F20"/>
          <w:spacing w:val="-9"/>
          <w:sz w:val="28"/>
          <w:szCs w:val="24"/>
        </w:rPr>
        <w:t>.</w:t>
      </w:r>
    </w:p>
    <w:p w14:paraId="76F5FB5C" w14:textId="2C396259" w:rsidR="00E0432D" w:rsidRPr="00E0432D" w:rsidRDefault="00E0432D" w:rsidP="00E0432D">
      <w:pPr>
        <w:pStyle w:val="ListParagraph"/>
        <w:numPr>
          <w:ilvl w:val="0"/>
          <w:numId w:val="7"/>
        </w:numPr>
        <w:tabs>
          <w:tab w:val="left" w:pos="898"/>
        </w:tabs>
        <w:rPr>
          <w:color w:val="231F20"/>
          <w:spacing w:val="-9"/>
          <w:sz w:val="24"/>
        </w:rPr>
      </w:pPr>
      <w:r>
        <w:rPr>
          <w:color w:val="231F20"/>
          <w:spacing w:val="-9"/>
          <w:sz w:val="24"/>
        </w:rPr>
        <w:t>T</w:t>
      </w:r>
      <w:r w:rsidRPr="00E0432D">
        <w:rPr>
          <w:color w:val="231F20"/>
          <w:spacing w:val="-9"/>
          <w:sz w:val="24"/>
        </w:rPr>
        <w:t xml:space="preserve">he payment must have been agreed and </w:t>
      </w:r>
      <w:proofErr w:type="gramStart"/>
      <w:r w:rsidRPr="00E0432D">
        <w:rPr>
          <w:color w:val="231F20"/>
          <w:spacing w:val="-9"/>
          <w:sz w:val="24"/>
        </w:rPr>
        <w:t>paid;</w:t>
      </w:r>
      <w:proofErr w:type="gramEnd"/>
      <w:r w:rsidRPr="00E0432D">
        <w:rPr>
          <w:color w:val="231F20"/>
          <w:spacing w:val="-9"/>
          <w:sz w:val="24"/>
        </w:rPr>
        <w:t xml:space="preserve"> </w:t>
      </w:r>
    </w:p>
    <w:p w14:paraId="55B8DF3E" w14:textId="22687A7C" w:rsidR="00E0432D" w:rsidRPr="00E0432D" w:rsidRDefault="00E0432D" w:rsidP="00E0432D">
      <w:pPr>
        <w:pStyle w:val="ListParagraph"/>
        <w:numPr>
          <w:ilvl w:val="0"/>
          <w:numId w:val="7"/>
        </w:numPr>
        <w:tabs>
          <w:tab w:val="left" w:pos="898"/>
        </w:tabs>
        <w:rPr>
          <w:color w:val="231F20"/>
          <w:spacing w:val="-9"/>
          <w:sz w:val="24"/>
        </w:rPr>
      </w:pPr>
      <w:r>
        <w:rPr>
          <w:color w:val="231F20"/>
          <w:spacing w:val="-9"/>
          <w:sz w:val="24"/>
        </w:rPr>
        <w:t>T</w:t>
      </w:r>
      <w:r w:rsidRPr="00E0432D">
        <w:rPr>
          <w:color w:val="231F20"/>
          <w:spacing w:val="-9"/>
          <w:sz w:val="24"/>
        </w:rPr>
        <w:t xml:space="preserve">he employee must have claimed the payment from the employer in </w:t>
      </w:r>
      <w:proofErr w:type="gramStart"/>
      <w:r w:rsidRPr="00E0432D">
        <w:rPr>
          <w:color w:val="231F20"/>
          <w:spacing w:val="-9"/>
          <w:sz w:val="24"/>
        </w:rPr>
        <w:t>writing;</w:t>
      </w:r>
      <w:proofErr w:type="gramEnd"/>
      <w:r w:rsidRPr="00E0432D">
        <w:rPr>
          <w:color w:val="231F20"/>
          <w:spacing w:val="-9"/>
          <w:sz w:val="24"/>
        </w:rPr>
        <w:t xml:space="preserve"> </w:t>
      </w:r>
    </w:p>
    <w:p w14:paraId="305927AA" w14:textId="4F546342" w:rsidR="00E0432D" w:rsidRPr="00E0432D" w:rsidRDefault="00E0432D" w:rsidP="00E0432D">
      <w:pPr>
        <w:pStyle w:val="ListParagraph"/>
        <w:numPr>
          <w:ilvl w:val="0"/>
          <w:numId w:val="7"/>
        </w:numPr>
        <w:tabs>
          <w:tab w:val="left" w:pos="898"/>
        </w:tabs>
        <w:rPr>
          <w:color w:val="231F20"/>
          <w:spacing w:val="-9"/>
          <w:sz w:val="24"/>
        </w:rPr>
      </w:pPr>
      <w:r>
        <w:rPr>
          <w:color w:val="231F20"/>
          <w:spacing w:val="-9"/>
          <w:sz w:val="24"/>
        </w:rPr>
        <w:t>A</w:t>
      </w:r>
      <w:r w:rsidRPr="00E0432D">
        <w:rPr>
          <w:color w:val="231F20"/>
          <w:spacing w:val="-9"/>
          <w:sz w:val="24"/>
        </w:rPr>
        <w:t xml:space="preserve"> claim for redundancy payment must have been made to the Tribunal; or </w:t>
      </w:r>
    </w:p>
    <w:p w14:paraId="4C778A8E" w14:textId="7254BA0A" w:rsidR="00E0432D" w:rsidRPr="00791AF8" w:rsidRDefault="004052F1" w:rsidP="00E0432D">
      <w:pPr>
        <w:pStyle w:val="ListParagraph"/>
        <w:numPr>
          <w:ilvl w:val="0"/>
          <w:numId w:val="7"/>
        </w:numPr>
        <w:tabs>
          <w:tab w:val="left" w:pos="898"/>
        </w:tabs>
        <w:rPr>
          <w:color w:val="231F20"/>
          <w:spacing w:val="-9"/>
          <w:sz w:val="24"/>
        </w:rPr>
      </w:pPr>
      <w:r>
        <w:rPr>
          <w:color w:val="231F20"/>
          <w:spacing w:val="-9"/>
          <w:sz w:val="24"/>
        </w:rPr>
        <w:t>A</w:t>
      </w:r>
      <w:r w:rsidR="00E0432D" w:rsidRPr="00E0432D">
        <w:rPr>
          <w:color w:val="231F20"/>
          <w:spacing w:val="-9"/>
          <w:sz w:val="24"/>
        </w:rPr>
        <w:t xml:space="preserve"> claim for unfair dismissal must have been presented to the Tribunal.</w:t>
      </w:r>
    </w:p>
    <w:p w14:paraId="19CDB75F" w14:textId="77777777" w:rsidR="00CD1770" w:rsidRDefault="00CD1770" w:rsidP="00EE7AB2">
      <w:pPr>
        <w:pStyle w:val="Heading2"/>
        <w:ind w:left="685"/>
        <w:rPr>
          <w:color w:val="2B92B1"/>
          <w:spacing w:val="-9"/>
        </w:rPr>
      </w:pPr>
    </w:p>
    <w:p w14:paraId="1FE43446" w14:textId="77777777" w:rsidR="00CD1770" w:rsidRDefault="00CD1770" w:rsidP="00EE7AB2">
      <w:pPr>
        <w:pStyle w:val="Heading2"/>
        <w:ind w:left="685"/>
        <w:rPr>
          <w:color w:val="2B92B1"/>
          <w:spacing w:val="-9"/>
        </w:rPr>
      </w:pPr>
    </w:p>
    <w:p w14:paraId="765A021D" w14:textId="04007063" w:rsidR="002F48B8" w:rsidRDefault="00642E60" w:rsidP="00EE7AB2">
      <w:pPr>
        <w:pStyle w:val="Heading2"/>
        <w:ind w:left="685"/>
        <w:rPr>
          <w:color w:val="2B92B1"/>
          <w:spacing w:val="-9"/>
        </w:rPr>
      </w:pPr>
      <w:r>
        <w:rPr>
          <w:noProof/>
          <w:color w:val="2B92B1"/>
          <w:spacing w:val="-9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6133F93" wp14:editId="19A360A7">
                <wp:simplePos x="0" y="0"/>
                <wp:positionH relativeFrom="column">
                  <wp:posOffset>209550</wp:posOffset>
                </wp:positionH>
                <wp:positionV relativeFrom="paragraph">
                  <wp:posOffset>296545</wp:posOffset>
                </wp:positionV>
                <wp:extent cx="6334125" cy="24860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486025"/>
                        </a:xfrm>
                        <a:prstGeom prst="rect">
                          <a:avLst/>
                        </a:prstGeom>
                        <a:solidFill>
                          <a:srgbClr val="2B92B1"/>
                        </a:solidFill>
                        <a:ln>
                          <a:solidFill>
                            <a:srgbClr val="2B92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E54AA" id="Rectangle 26" o:spid="_x0000_s1026" style="position:absolute;margin-left:16.5pt;margin-top:23.35pt;width:498.75pt;height:195.75pt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" fillcolor="#2b92b1" strokecolor="#2b92b1" strokeweight="2pt"/>
            </w:pict>
          </mc:Fallback>
        </mc:AlternateContent>
      </w:r>
    </w:p>
    <w:p w14:paraId="5F6B94C5" w14:textId="4AA350A7" w:rsidR="00791AF8" w:rsidRPr="00642E60" w:rsidRDefault="00791AF8" w:rsidP="00EE7AB2">
      <w:pPr>
        <w:pStyle w:val="Heading2"/>
        <w:ind w:left="685"/>
        <w:rPr>
          <w:color w:val="A8DACB"/>
        </w:rPr>
      </w:pPr>
      <w:r w:rsidRPr="00642E60">
        <w:rPr>
          <w:color w:val="A8DACB"/>
          <w:spacing w:val="-9"/>
        </w:rPr>
        <w:t>Collective consultation</w:t>
      </w:r>
    </w:p>
    <w:p w14:paraId="3D373ADC" w14:textId="77777777" w:rsidR="00791AF8" w:rsidRDefault="00791AF8" w:rsidP="00EE7AB2">
      <w:pPr>
        <w:pStyle w:val="BodyText"/>
        <w:spacing w:before="8"/>
        <w:ind w:left="685"/>
        <w:rPr>
          <w:b/>
          <w:sz w:val="14"/>
        </w:rPr>
      </w:pPr>
    </w:p>
    <w:p w14:paraId="0AD9D5FA" w14:textId="77777777" w:rsidR="00791AF8" w:rsidRDefault="00791AF8" w:rsidP="00EE7AB2">
      <w:pPr>
        <w:ind w:left="685"/>
        <w:rPr>
          <w:sz w:val="14"/>
        </w:rPr>
        <w:sectPr w:rsidR="00791AF8" w:rsidSect="00791AF8">
          <w:headerReference w:type="default" r:id="rId16"/>
          <w:footerReference w:type="default" r:id="rId17"/>
          <w:type w:val="continuous"/>
          <w:pgSz w:w="11910" w:h="16840"/>
          <w:pgMar w:top="2800" w:right="520" w:bottom="0" w:left="720" w:header="0" w:footer="0" w:gutter="0"/>
          <w:cols w:space="720"/>
        </w:sectPr>
      </w:pPr>
    </w:p>
    <w:p w14:paraId="36C84986" w14:textId="77777777" w:rsidR="00EE7AB2" w:rsidRPr="0072474F" w:rsidRDefault="00EE7AB2" w:rsidP="00F81197">
      <w:pPr>
        <w:pStyle w:val="ListParagraph"/>
        <w:tabs>
          <w:tab w:val="left" w:pos="920"/>
        </w:tabs>
        <w:ind w:left="685" w:firstLine="0"/>
        <w:rPr>
          <w:color w:val="FFFFFF" w:themeColor="background1"/>
          <w:spacing w:val="-6"/>
          <w:sz w:val="24"/>
        </w:rPr>
      </w:pPr>
      <w:r w:rsidRPr="0072474F">
        <w:rPr>
          <w:color w:val="FFFFFF" w:themeColor="background1"/>
          <w:spacing w:val="-6"/>
          <w:sz w:val="24"/>
        </w:rPr>
        <w:t xml:space="preserve">Required where </w:t>
      </w:r>
      <w:r w:rsidRPr="0072474F">
        <w:rPr>
          <w:b/>
          <w:bCs/>
          <w:color w:val="FFFFFF" w:themeColor="background1"/>
          <w:spacing w:val="-6"/>
          <w:sz w:val="24"/>
        </w:rPr>
        <w:t>12 or more</w:t>
      </w:r>
      <w:r w:rsidRPr="0072474F">
        <w:rPr>
          <w:color w:val="FFFFFF" w:themeColor="background1"/>
          <w:spacing w:val="-6"/>
          <w:sz w:val="24"/>
        </w:rPr>
        <w:t xml:space="preserve"> employees are proposed to be made redundant within a </w:t>
      </w:r>
      <w:r w:rsidRPr="0072474F">
        <w:rPr>
          <w:b/>
          <w:bCs/>
          <w:color w:val="FFFFFF" w:themeColor="background1"/>
          <w:spacing w:val="-6"/>
          <w:sz w:val="24"/>
        </w:rPr>
        <w:t>period of 30 days or less</w:t>
      </w:r>
      <w:r w:rsidRPr="0072474F">
        <w:rPr>
          <w:color w:val="FFFFFF" w:themeColor="background1"/>
          <w:spacing w:val="-6"/>
          <w:sz w:val="24"/>
        </w:rPr>
        <w:t xml:space="preserve">. </w:t>
      </w:r>
    </w:p>
    <w:p w14:paraId="32F03C19" w14:textId="340F29C2" w:rsidR="00791AF8" w:rsidRPr="0072474F" w:rsidRDefault="00EE7AB2" w:rsidP="00F81197">
      <w:pPr>
        <w:pStyle w:val="ListParagraph"/>
        <w:tabs>
          <w:tab w:val="left" w:pos="920"/>
        </w:tabs>
        <w:ind w:left="685" w:firstLine="0"/>
        <w:rPr>
          <w:color w:val="FFFFFF" w:themeColor="background1"/>
          <w:sz w:val="24"/>
        </w:rPr>
      </w:pPr>
      <w:r w:rsidRPr="0072474F">
        <w:rPr>
          <w:color w:val="FFFFFF" w:themeColor="background1"/>
          <w:spacing w:val="-6"/>
          <w:sz w:val="24"/>
        </w:rPr>
        <w:t>You must:</w:t>
      </w:r>
    </w:p>
    <w:p w14:paraId="48841AFB" w14:textId="0C7037FA" w:rsidR="007734E3" w:rsidRPr="0072474F" w:rsidRDefault="007734E3" w:rsidP="00F81197">
      <w:pPr>
        <w:pStyle w:val="ListParagraph"/>
        <w:numPr>
          <w:ilvl w:val="0"/>
          <w:numId w:val="12"/>
        </w:numPr>
        <w:tabs>
          <w:tab w:val="left" w:pos="920"/>
        </w:tabs>
        <w:spacing w:before="96"/>
        <w:rPr>
          <w:color w:val="FFFFFF" w:themeColor="background1"/>
          <w:spacing w:val="-4"/>
          <w:sz w:val="24"/>
        </w:rPr>
      </w:pPr>
      <w:r w:rsidRPr="0072474F">
        <w:rPr>
          <w:color w:val="FFFFFF" w:themeColor="background1"/>
          <w:spacing w:val="-4"/>
          <w:sz w:val="24"/>
        </w:rPr>
        <w:t>Consult with representatives before initiating individual consultation</w:t>
      </w:r>
    </w:p>
    <w:p w14:paraId="0F0BEC2C" w14:textId="1A15FB78" w:rsidR="007734E3" w:rsidRPr="0072474F" w:rsidRDefault="007734E3" w:rsidP="00F81197">
      <w:pPr>
        <w:pStyle w:val="ListParagraph"/>
        <w:numPr>
          <w:ilvl w:val="0"/>
          <w:numId w:val="12"/>
        </w:numPr>
        <w:tabs>
          <w:tab w:val="left" w:pos="920"/>
        </w:tabs>
        <w:spacing w:before="96"/>
        <w:rPr>
          <w:color w:val="FFFFFF" w:themeColor="background1"/>
          <w:spacing w:val="-4"/>
          <w:sz w:val="24"/>
        </w:rPr>
      </w:pPr>
      <w:r w:rsidRPr="0072474F">
        <w:rPr>
          <w:color w:val="FFFFFF" w:themeColor="background1"/>
          <w:spacing w:val="-4"/>
          <w:sz w:val="24"/>
        </w:rPr>
        <w:t>Consult collectively</w:t>
      </w:r>
    </w:p>
    <w:p w14:paraId="453E611A" w14:textId="5206BE0A" w:rsidR="00791AF8" w:rsidRPr="0072474F" w:rsidRDefault="00791AF8" w:rsidP="00F81197">
      <w:pPr>
        <w:pStyle w:val="ListParagraph"/>
        <w:tabs>
          <w:tab w:val="left" w:pos="920"/>
        </w:tabs>
        <w:spacing w:before="96"/>
        <w:ind w:firstLine="0"/>
        <w:rPr>
          <w:color w:val="FFFFFF" w:themeColor="background1"/>
          <w:sz w:val="24"/>
        </w:rPr>
      </w:pPr>
    </w:p>
    <w:p w14:paraId="051FEA01" w14:textId="77777777" w:rsidR="00791AF8" w:rsidRPr="0072474F" w:rsidRDefault="00791AF8" w:rsidP="00F81197">
      <w:pPr>
        <w:pStyle w:val="BodyText"/>
        <w:spacing w:before="6" w:after="1"/>
        <w:rPr>
          <w:color w:val="FFFFFF" w:themeColor="background1"/>
          <w:sz w:val="15"/>
        </w:rPr>
      </w:pPr>
    </w:p>
    <w:p w14:paraId="3460EDBF" w14:textId="55162705" w:rsidR="00791AF8" w:rsidRPr="0072474F" w:rsidRDefault="00791AF8" w:rsidP="00F81197">
      <w:pPr>
        <w:pStyle w:val="BodyText"/>
        <w:spacing w:before="0"/>
        <w:ind w:left="558" w:right="-44"/>
        <w:rPr>
          <w:color w:val="FFFFFF" w:themeColor="background1"/>
          <w:sz w:val="20"/>
        </w:rPr>
      </w:pPr>
    </w:p>
    <w:p w14:paraId="71EC6CA0" w14:textId="054EC20A" w:rsidR="005D610D" w:rsidRPr="0072474F" w:rsidRDefault="00791AF8" w:rsidP="00F81197">
      <w:pPr>
        <w:pStyle w:val="ListParagraph"/>
        <w:tabs>
          <w:tab w:val="left" w:pos="709"/>
        </w:tabs>
        <w:spacing w:before="111"/>
        <w:ind w:left="567" w:right="809" w:firstLine="0"/>
        <w:rPr>
          <w:color w:val="FFFFFF" w:themeColor="background1"/>
          <w:spacing w:val="-1"/>
          <w:sz w:val="24"/>
        </w:rPr>
      </w:pPr>
      <w:r w:rsidRPr="0072474F">
        <w:rPr>
          <w:color w:val="FFFFFF" w:themeColor="background1"/>
          <w:spacing w:val="-5"/>
          <w:sz w:val="24"/>
        </w:rPr>
        <w:br w:type="column"/>
      </w:r>
      <w:r w:rsidR="005D610D" w:rsidRPr="0072474F">
        <w:rPr>
          <w:color w:val="FFFFFF" w:themeColor="background1"/>
          <w:spacing w:val="-1"/>
          <w:sz w:val="24"/>
        </w:rPr>
        <w:t>All employees must have an opportunity to stand for election, the elections must be fair and the chosen representatives appropriate.</w:t>
      </w:r>
    </w:p>
    <w:p w14:paraId="2B9086ED" w14:textId="0972E742" w:rsidR="00EA07E7" w:rsidRPr="0072474F" w:rsidRDefault="00EA07E7" w:rsidP="00F81197">
      <w:pPr>
        <w:pStyle w:val="ListParagraph"/>
        <w:tabs>
          <w:tab w:val="left" w:pos="709"/>
        </w:tabs>
        <w:spacing w:before="111"/>
        <w:ind w:left="567" w:right="809" w:firstLine="0"/>
        <w:rPr>
          <w:color w:val="FFFFFF" w:themeColor="background1"/>
          <w:spacing w:val="-1"/>
          <w:sz w:val="24"/>
        </w:rPr>
      </w:pPr>
      <w:r w:rsidRPr="0072474F">
        <w:rPr>
          <w:color w:val="FFFFFF" w:themeColor="background1"/>
          <w:spacing w:val="-1"/>
          <w:sz w:val="24"/>
        </w:rPr>
        <w:t>There is also an obligation to:</w:t>
      </w:r>
    </w:p>
    <w:p w14:paraId="7CD690A9" w14:textId="7AECCD05" w:rsidR="003526F6" w:rsidRPr="0072474F" w:rsidRDefault="003526F6" w:rsidP="00F81197">
      <w:pPr>
        <w:pStyle w:val="ListParagraph"/>
        <w:numPr>
          <w:ilvl w:val="0"/>
          <w:numId w:val="13"/>
        </w:numPr>
        <w:tabs>
          <w:tab w:val="left" w:pos="851"/>
        </w:tabs>
        <w:ind w:left="851" w:right="809"/>
        <w:rPr>
          <w:color w:val="FFFFFF" w:themeColor="background1"/>
          <w:spacing w:val="-1"/>
          <w:sz w:val="24"/>
        </w:rPr>
      </w:pPr>
      <w:r w:rsidRPr="0072474F">
        <w:rPr>
          <w:color w:val="FFFFFF" w:themeColor="background1"/>
          <w:spacing w:val="-1"/>
          <w:sz w:val="24"/>
        </w:rPr>
        <w:t>Notify the Minister for Social Security in writing</w:t>
      </w:r>
    </w:p>
    <w:p w14:paraId="4DEBF865" w14:textId="31FB0021" w:rsidR="00791AF8" w:rsidRPr="0072474F" w:rsidRDefault="003526F6" w:rsidP="00F81197">
      <w:pPr>
        <w:pStyle w:val="ListParagraph"/>
        <w:numPr>
          <w:ilvl w:val="0"/>
          <w:numId w:val="13"/>
        </w:numPr>
        <w:tabs>
          <w:tab w:val="left" w:pos="851"/>
        </w:tabs>
        <w:ind w:left="851" w:right="809"/>
        <w:rPr>
          <w:color w:val="FFFFFF" w:themeColor="background1"/>
          <w:sz w:val="24"/>
        </w:rPr>
      </w:pPr>
      <w:r w:rsidRPr="0072474F">
        <w:rPr>
          <w:color w:val="FFFFFF" w:themeColor="background1"/>
          <w:spacing w:val="-1"/>
          <w:sz w:val="24"/>
        </w:rPr>
        <w:t>Begin collective consultation a minimum of 30 days before the first dismissal takes effect.</w:t>
      </w:r>
    </w:p>
    <w:p w14:paraId="70A51A39" w14:textId="178059A0" w:rsidR="00791AF8" w:rsidRDefault="00791AF8" w:rsidP="0086325E">
      <w:pPr>
        <w:pStyle w:val="ListParagraph"/>
        <w:tabs>
          <w:tab w:val="left" w:pos="605"/>
        </w:tabs>
        <w:spacing w:before="111" w:line="223" w:lineRule="auto"/>
        <w:ind w:left="604" w:right="809" w:firstLine="0"/>
        <w:rPr>
          <w:sz w:val="24"/>
        </w:rPr>
      </w:pPr>
    </w:p>
    <w:p w14:paraId="5869F143" w14:textId="77777777" w:rsidR="00770DC0" w:rsidRDefault="00770DC0">
      <w:pPr>
        <w:spacing w:line="223" w:lineRule="auto"/>
        <w:rPr>
          <w:sz w:val="24"/>
        </w:rPr>
        <w:sectPr w:rsidR="00770DC0" w:rsidSect="00642E60">
          <w:headerReference w:type="default" r:id="rId18"/>
          <w:footerReference w:type="default" r:id="rId19"/>
          <w:type w:val="continuous"/>
          <w:pgSz w:w="11910" w:h="16840"/>
          <w:pgMar w:top="620" w:right="520" w:bottom="480" w:left="720" w:header="0" w:footer="0" w:gutter="0"/>
          <w:cols w:num="2" w:space="1288" w:equalWidth="0">
            <w:col w:w="4978" w:space="40"/>
            <w:col w:w="5652"/>
          </w:cols>
        </w:sectPr>
      </w:pPr>
    </w:p>
    <w:p w14:paraId="361F557F" w14:textId="419A8503" w:rsidR="00ED5B03" w:rsidRDefault="00ED5B03">
      <w:pPr>
        <w:pStyle w:val="BodyText"/>
        <w:spacing w:before="11"/>
        <w:rPr>
          <w:sz w:val="20"/>
        </w:rPr>
      </w:pPr>
    </w:p>
    <w:p w14:paraId="3CFABD52" w14:textId="05688AE3" w:rsidR="00ED5B03" w:rsidRDefault="00ED5B03">
      <w:pPr>
        <w:pStyle w:val="BodyText"/>
        <w:spacing w:before="11"/>
        <w:rPr>
          <w:sz w:val="20"/>
        </w:rPr>
      </w:pPr>
    </w:p>
    <w:p w14:paraId="29E11F40" w14:textId="14F47589" w:rsidR="00547A45" w:rsidRDefault="00547A45" w:rsidP="0086325E">
      <w:pPr>
        <w:rPr>
          <w:sz w:val="12"/>
          <w:szCs w:val="12"/>
        </w:rPr>
      </w:pPr>
    </w:p>
    <w:p w14:paraId="340B3B32" w14:textId="2CBBE8E0" w:rsidR="0086325E" w:rsidRPr="0086325E" w:rsidRDefault="00164357" w:rsidP="0086325E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869F15D" wp14:editId="679A1C40">
                <wp:simplePos x="0" y="0"/>
                <wp:positionH relativeFrom="page">
                  <wp:posOffset>533400</wp:posOffset>
                </wp:positionH>
                <wp:positionV relativeFrom="paragraph">
                  <wp:posOffset>198755</wp:posOffset>
                </wp:positionV>
                <wp:extent cx="6504305" cy="4371975"/>
                <wp:effectExtent l="0" t="0" r="0" b="9525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05" cy="4371975"/>
                        </a:xfrm>
                        <a:prstGeom prst="rect">
                          <a:avLst/>
                        </a:prstGeom>
                        <a:solidFill>
                          <a:srgbClr val="A8DA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B7D82" w14:textId="77777777" w:rsidR="00E374F0" w:rsidRDefault="00E374F0" w:rsidP="00B5691E">
                            <w:pPr>
                              <w:spacing w:before="66"/>
                              <w:ind w:left="566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B92B1"/>
                                <w:spacing w:val="-12"/>
                                <w:sz w:val="36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2B92B1"/>
                                <w:spacing w:val="-2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92B1"/>
                                <w:spacing w:val="-12"/>
                                <w:sz w:val="36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2B92B1"/>
                                <w:spacing w:val="-2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92B1"/>
                                <w:spacing w:val="-12"/>
                                <w:sz w:val="36"/>
                              </w:rPr>
                              <w:t>need</w:t>
                            </w:r>
                            <w:r>
                              <w:rPr>
                                <w:b/>
                                <w:color w:val="2B92B1"/>
                                <w:spacing w:val="-2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92B1"/>
                                <w:spacing w:val="-12"/>
                                <w:sz w:val="36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B92B1"/>
                                <w:spacing w:val="-2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92B1"/>
                                <w:spacing w:val="-11"/>
                                <w:sz w:val="36"/>
                              </w:rPr>
                              <w:t>do…</w:t>
                            </w:r>
                          </w:p>
                          <w:p w14:paraId="232F11EA" w14:textId="0141682C" w:rsidR="00B5691E" w:rsidRPr="00B5691E" w:rsidRDefault="00B5691E" w:rsidP="006F32DA">
                            <w:pPr>
                              <w:pStyle w:val="BodyText"/>
                              <w:tabs>
                                <w:tab w:val="left" w:pos="794"/>
                              </w:tabs>
                              <w:spacing w:before="83"/>
                              <w:ind w:left="566" w:right="515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Individual consultation</w:t>
                            </w:r>
                          </w:p>
                          <w:p w14:paraId="1E76A871" w14:textId="77777777" w:rsidR="0025372C" w:rsidRPr="0025372C" w:rsidRDefault="0025372C" w:rsidP="006F32DA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94"/>
                              </w:tabs>
                              <w:spacing w:before="116"/>
                              <w:ind w:right="515"/>
                              <w:rPr>
                                <w:color w:val="231F20"/>
                                <w:spacing w:val="-9"/>
                                <w:szCs w:val="22"/>
                              </w:rPr>
                            </w:pPr>
                            <w:r w:rsidRPr="0025372C">
                              <w:rPr>
                                <w:color w:val="231F20"/>
                                <w:spacing w:val="-9"/>
                                <w:szCs w:val="22"/>
                              </w:rPr>
                              <w:t>Consult with affected employees.</w:t>
                            </w:r>
                          </w:p>
                          <w:p w14:paraId="4928C68D" w14:textId="77777777" w:rsidR="0025372C" w:rsidRPr="0025372C" w:rsidRDefault="0025372C" w:rsidP="006F32DA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94"/>
                              </w:tabs>
                              <w:spacing w:before="116"/>
                              <w:ind w:right="515"/>
                              <w:rPr>
                                <w:color w:val="231F20"/>
                                <w:spacing w:val="-9"/>
                                <w:szCs w:val="22"/>
                              </w:rPr>
                            </w:pPr>
                            <w:r w:rsidRPr="0025372C">
                              <w:rPr>
                                <w:color w:val="231F20"/>
                                <w:spacing w:val="-9"/>
                                <w:szCs w:val="22"/>
                              </w:rPr>
                              <w:t>Provide employees with the following information:</w:t>
                            </w:r>
                          </w:p>
                          <w:p w14:paraId="3C55DE59" w14:textId="77777777" w:rsidR="0025372C" w:rsidRPr="0025372C" w:rsidRDefault="0025372C" w:rsidP="006F32D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116"/>
                              <w:ind w:left="993" w:right="515"/>
                              <w:rPr>
                                <w:color w:val="231F20"/>
                                <w:spacing w:val="-9"/>
                                <w:szCs w:val="22"/>
                              </w:rPr>
                            </w:pPr>
                            <w:r w:rsidRPr="0025372C">
                              <w:rPr>
                                <w:color w:val="231F20"/>
                                <w:spacing w:val="-9"/>
                                <w:szCs w:val="22"/>
                              </w:rPr>
                              <w:t xml:space="preserve">Reasons for the redundancy </w:t>
                            </w:r>
                            <w:proofErr w:type="gramStart"/>
                            <w:r w:rsidRPr="0025372C">
                              <w:rPr>
                                <w:color w:val="231F20"/>
                                <w:spacing w:val="-9"/>
                                <w:szCs w:val="22"/>
                              </w:rPr>
                              <w:t>proposals;</w:t>
                            </w:r>
                            <w:proofErr w:type="gramEnd"/>
                          </w:p>
                          <w:p w14:paraId="453FCEFA" w14:textId="77777777" w:rsidR="0025372C" w:rsidRPr="0025372C" w:rsidRDefault="0025372C" w:rsidP="006F32D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116"/>
                              <w:ind w:left="993" w:right="515"/>
                              <w:rPr>
                                <w:color w:val="231F20"/>
                                <w:spacing w:val="-9"/>
                                <w:szCs w:val="22"/>
                              </w:rPr>
                            </w:pPr>
                            <w:r w:rsidRPr="0025372C">
                              <w:rPr>
                                <w:color w:val="231F20"/>
                                <w:spacing w:val="-9"/>
                                <w:szCs w:val="22"/>
                              </w:rPr>
                              <w:t xml:space="preserve">Numbers and descriptions of the affected </w:t>
                            </w:r>
                            <w:proofErr w:type="gramStart"/>
                            <w:r w:rsidRPr="0025372C">
                              <w:rPr>
                                <w:color w:val="231F20"/>
                                <w:spacing w:val="-9"/>
                                <w:szCs w:val="22"/>
                              </w:rPr>
                              <w:t>employees;</w:t>
                            </w:r>
                            <w:proofErr w:type="gramEnd"/>
                            <w:r w:rsidRPr="0025372C">
                              <w:rPr>
                                <w:color w:val="231F20"/>
                                <w:spacing w:val="-9"/>
                                <w:szCs w:val="22"/>
                              </w:rPr>
                              <w:t xml:space="preserve"> </w:t>
                            </w:r>
                          </w:p>
                          <w:p w14:paraId="3BF43412" w14:textId="77777777" w:rsidR="0025372C" w:rsidRPr="0025372C" w:rsidRDefault="0025372C" w:rsidP="006F32D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116"/>
                              <w:ind w:left="993" w:right="515"/>
                              <w:rPr>
                                <w:color w:val="231F20"/>
                                <w:spacing w:val="-9"/>
                                <w:szCs w:val="22"/>
                              </w:rPr>
                            </w:pPr>
                            <w:r w:rsidRPr="0025372C">
                              <w:rPr>
                                <w:color w:val="231F20"/>
                                <w:spacing w:val="-9"/>
                                <w:szCs w:val="22"/>
                              </w:rPr>
                              <w:t xml:space="preserve">Proposed method of selecting the employees who may be </w:t>
                            </w:r>
                            <w:proofErr w:type="gramStart"/>
                            <w:r w:rsidRPr="0025372C">
                              <w:rPr>
                                <w:color w:val="231F20"/>
                                <w:spacing w:val="-9"/>
                                <w:szCs w:val="22"/>
                              </w:rPr>
                              <w:t>dismissed;</w:t>
                            </w:r>
                            <w:proofErr w:type="gramEnd"/>
                          </w:p>
                          <w:p w14:paraId="227E7BEB" w14:textId="77777777" w:rsidR="0025372C" w:rsidRPr="0025372C" w:rsidRDefault="0025372C" w:rsidP="006F32D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116"/>
                              <w:ind w:left="993" w:right="515"/>
                              <w:rPr>
                                <w:color w:val="231F20"/>
                                <w:spacing w:val="-9"/>
                                <w:szCs w:val="22"/>
                              </w:rPr>
                            </w:pPr>
                            <w:r w:rsidRPr="0025372C">
                              <w:rPr>
                                <w:color w:val="231F20"/>
                                <w:spacing w:val="-9"/>
                                <w:szCs w:val="22"/>
                              </w:rPr>
                              <w:t xml:space="preserve">Proposed method of carrying out the dismissals, including procedures, time periods, right to appeal and appeal </w:t>
                            </w:r>
                            <w:proofErr w:type="gramStart"/>
                            <w:r w:rsidRPr="0025372C">
                              <w:rPr>
                                <w:color w:val="231F20"/>
                                <w:spacing w:val="-9"/>
                                <w:szCs w:val="22"/>
                              </w:rPr>
                              <w:t>process;</w:t>
                            </w:r>
                            <w:proofErr w:type="gramEnd"/>
                          </w:p>
                          <w:p w14:paraId="6964B6FE" w14:textId="77777777" w:rsidR="0025372C" w:rsidRPr="0025372C" w:rsidRDefault="0025372C" w:rsidP="006F32D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116"/>
                              <w:ind w:left="993" w:right="515"/>
                              <w:rPr>
                                <w:color w:val="231F20"/>
                                <w:spacing w:val="-9"/>
                                <w:szCs w:val="22"/>
                              </w:rPr>
                            </w:pPr>
                            <w:r w:rsidRPr="0025372C">
                              <w:rPr>
                                <w:color w:val="231F20"/>
                                <w:spacing w:val="-9"/>
                                <w:szCs w:val="22"/>
                              </w:rPr>
                              <w:t xml:space="preserve">Proposed method of calculating redundancy </w:t>
                            </w:r>
                            <w:proofErr w:type="gramStart"/>
                            <w:r w:rsidRPr="0025372C">
                              <w:rPr>
                                <w:color w:val="231F20"/>
                                <w:spacing w:val="-9"/>
                                <w:szCs w:val="22"/>
                              </w:rPr>
                              <w:t>payments;</w:t>
                            </w:r>
                            <w:proofErr w:type="gramEnd"/>
                          </w:p>
                          <w:p w14:paraId="57CD1932" w14:textId="77777777" w:rsidR="0025372C" w:rsidRPr="0025372C" w:rsidRDefault="0025372C" w:rsidP="006F32D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116"/>
                              <w:ind w:left="993" w:right="515"/>
                              <w:rPr>
                                <w:color w:val="231F20"/>
                                <w:spacing w:val="-9"/>
                                <w:szCs w:val="22"/>
                              </w:rPr>
                            </w:pPr>
                            <w:r w:rsidRPr="0025372C">
                              <w:rPr>
                                <w:color w:val="231F20"/>
                                <w:spacing w:val="-9"/>
                                <w:szCs w:val="22"/>
                              </w:rPr>
                              <w:t xml:space="preserve">Avoiding </w:t>
                            </w:r>
                            <w:proofErr w:type="gramStart"/>
                            <w:r w:rsidRPr="0025372C">
                              <w:rPr>
                                <w:color w:val="231F20"/>
                                <w:spacing w:val="-9"/>
                                <w:szCs w:val="22"/>
                              </w:rPr>
                              <w:t>redundancies;</w:t>
                            </w:r>
                            <w:proofErr w:type="gramEnd"/>
                          </w:p>
                          <w:p w14:paraId="724C74B8" w14:textId="299BAF45" w:rsidR="0025372C" w:rsidRPr="0025372C" w:rsidRDefault="0025372C" w:rsidP="006F32D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116"/>
                              <w:ind w:left="993" w:right="515"/>
                              <w:rPr>
                                <w:color w:val="231F20"/>
                                <w:spacing w:val="-9"/>
                                <w:szCs w:val="22"/>
                              </w:rPr>
                            </w:pPr>
                            <w:r w:rsidRPr="0025372C">
                              <w:rPr>
                                <w:color w:val="231F20"/>
                                <w:spacing w:val="-9"/>
                                <w:szCs w:val="22"/>
                              </w:rPr>
                              <w:t>Reducing the numbers of employees to be dismissed</w:t>
                            </w:r>
                          </w:p>
                          <w:p w14:paraId="7A26A3B6" w14:textId="77777777" w:rsidR="0025372C" w:rsidRPr="0025372C" w:rsidRDefault="0025372C" w:rsidP="006F32D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116"/>
                              <w:ind w:left="993" w:right="515"/>
                              <w:rPr>
                                <w:color w:val="231F20"/>
                                <w:spacing w:val="-9"/>
                                <w:szCs w:val="22"/>
                              </w:rPr>
                            </w:pPr>
                            <w:r w:rsidRPr="0025372C">
                              <w:rPr>
                                <w:color w:val="231F20"/>
                                <w:spacing w:val="-9"/>
                                <w:szCs w:val="22"/>
                              </w:rPr>
                              <w:t>Mitigating the consequences of the dismissals.</w:t>
                            </w:r>
                          </w:p>
                          <w:p w14:paraId="37637A79" w14:textId="13B48D9F" w:rsidR="0025372C" w:rsidRPr="0025372C" w:rsidRDefault="0025372C" w:rsidP="006F32DA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94"/>
                              </w:tabs>
                              <w:spacing w:before="116"/>
                              <w:ind w:right="515"/>
                              <w:rPr>
                                <w:color w:val="231F20"/>
                                <w:spacing w:val="-9"/>
                                <w:szCs w:val="22"/>
                              </w:rPr>
                            </w:pPr>
                            <w:r w:rsidRPr="0025372C">
                              <w:rPr>
                                <w:color w:val="231F20"/>
                                <w:spacing w:val="-9"/>
                                <w:szCs w:val="22"/>
                              </w:rPr>
                              <w:t xml:space="preserve">Leaders need to be available </w:t>
                            </w:r>
                            <w:r w:rsidR="009E3E7E">
                              <w:rPr>
                                <w:color w:val="231F20"/>
                                <w:spacing w:val="-9"/>
                                <w:szCs w:val="22"/>
                              </w:rPr>
                              <w:t xml:space="preserve">to, </w:t>
                            </w:r>
                            <w:r w:rsidRPr="0025372C">
                              <w:rPr>
                                <w:color w:val="231F20"/>
                                <w:spacing w:val="-9"/>
                                <w:szCs w:val="22"/>
                              </w:rPr>
                              <w:t>and supportive o</w:t>
                            </w:r>
                            <w:r w:rsidR="009E3E7E">
                              <w:rPr>
                                <w:color w:val="231F20"/>
                                <w:spacing w:val="-9"/>
                                <w:szCs w:val="22"/>
                              </w:rPr>
                              <w:t>f</w:t>
                            </w:r>
                            <w:r w:rsidRPr="0025372C">
                              <w:rPr>
                                <w:color w:val="231F20"/>
                                <w:spacing w:val="-9"/>
                                <w:szCs w:val="22"/>
                              </w:rPr>
                              <w:t xml:space="preserve"> employees.</w:t>
                            </w:r>
                          </w:p>
                          <w:p w14:paraId="7E5E4972" w14:textId="77777777" w:rsidR="0025372C" w:rsidRPr="0025372C" w:rsidRDefault="0025372C" w:rsidP="006F32DA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94"/>
                              </w:tabs>
                              <w:spacing w:before="116"/>
                              <w:ind w:right="515"/>
                              <w:rPr>
                                <w:color w:val="231F20"/>
                                <w:spacing w:val="-9"/>
                                <w:szCs w:val="22"/>
                              </w:rPr>
                            </w:pPr>
                            <w:r w:rsidRPr="0025372C">
                              <w:rPr>
                                <w:color w:val="231F20"/>
                                <w:spacing w:val="-9"/>
                                <w:szCs w:val="22"/>
                              </w:rPr>
                              <w:t>Communication needs to be clear and consistent</w:t>
                            </w:r>
                          </w:p>
                          <w:p w14:paraId="5E6E57F5" w14:textId="2BD89646" w:rsidR="00E374F0" w:rsidRPr="00B5691E" w:rsidRDefault="0025372C" w:rsidP="006F32DA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94"/>
                              </w:tabs>
                              <w:spacing w:before="116"/>
                              <w:ind w:right="515"/>
                              <w:rPr>
                                <w:color w:val="231F20"/>
                                <w:spacing w:val="-9"/>
                                <w:szCs w:val="22"/>
                              </w:rPr>
                            </w:pPr>
                            <w:r w:rsidRPr="0025372C">
                              <w:rPr>
                                <w:color w:val="231F20"/>
                                <w:spacing w:val="-9"/>
                                <w:szCs w:val="22"/>
                              </w:rPr>
                              <w:t>W</w:t>
                            </w:r>
                            <w:r w:rsidR="009634B6">
                              <w:rPr>
                                <w:color w:val="231F20"/>
                                <w:spacing w:val="-9"/>
                                <w:szCs w:val="22"/>
                              </w:rPr>
                              <w:t>e w</w:t>
                            </w:r>
                            <w:r w:rsidRPr="0025372C">
                              <w:rPr>
                                <w:color w:val="231F20"/>
                                <w:spacing w:val="-9"/>
                                <w:szCs w:val="22"/>
                              </w:rPr>
                              <w:t>ould recommend a frequently asked question sheet to go with the At</w:t>
                            </w:r>
                            <w:r>
                              <w:rPr>
                                <w:color w:val="231F20"/>
                                <w:spacing w:val="-9"/>
                                <w:szCs w:val="22"/>
                              </w:rPr>
                              <w:t>-</w:t>
                            </w:r>
                            <w:r w:rsidRPr="0025372C">
                              <w:rPr>
                                <w:color w:val="231F20"/>
                                <w:spacing w:val="-9"/>
                                <w:szCs w:val="22"/>
                              </w:rPr>
                              <w:t>Risk letter to help with any immediate questions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9F15D" id="Text Box 8" o:spid="_x0000_s1029" type="#_x0000_t202" style="position:absolute;margin-left:42pt;margin-top:15.65pt;width:512.15pt;height:344.2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" fillcolor="#a8dacb" stroked="f">
                <v:textbox inset="0,0,0,0">
                  <w:txbxContent>
                    <w:p w14:paraId="66DB7D82" w14:textId="77777777" w:rsidR="00E374F0" w:rsidRDefault="00E374F0" w:rsidP="00B5691E">
                      <w:pPr>
                        <w:spacing w:before="66"/>
                        <w:ind w:left="566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2B92B1"/>
                          <w:spacing w:val="-12"/>
                          <w:sz w:val="36"/>
                        </w:rPr>
                        <w:t>What</w:t>
                      </w:r>
                      <w:r>
                        <w:rPr>
                          <w:b/>
                          <w:color w:val="2B92B1"/>
                          <w:spacing w:val="-2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2B92B1"/>
                          <w:spacing w:val="-12"/>
                          <w:sz w:val="36"/>
                        </w:rPr>
                        <w:t>you</w:t>
                      </w:r>
                      <w:r>
                        <w:rPr>
                          <w:b/>
                          <w:color w:val="2B92B1"/>
                          <w:spacing w:val="-2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2B92B1"/>
                          <w:spacing w:val="-12"/>
                          <w:sz w:val="36"/>
                        </w:rPr>
                        <w:t>need</w:t>
                      </w:r>
                      <w:r>
                        <w:rPr>
                          <w:b/>
                          <w:color w:val="2B92B1"/>
                          <w:spacing w:val="-2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2B92B1"/>
                          <w:spacing w:val="-12"/>
                          <w:sz w:val="36"/>
                        </w:rPr>
                        <w:t>to</w:t>
                      </w:r>
                      <w:r>
                        <w:rPr>
                          <w:b/>
                          <w:color w:val="2B92B1"/>
                          <w:spacing w:val="-2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2B92B1"/>
                          <w:spacing w:val="-11"/>
                          <w:sz w:val="36"/>
                        </w:rPr>
                        <w:t>do…</w:t>
                      </w:r>
                    </w:p>
                    <w:p w14:paraId="232F11EA" w14:textId="0141682C" w:rsidR="00B5691E" w:rsidRPr="00B5691E" w:rsidRDefault="00B5691E" w:rsidP="006F32DA">
                      <w:pPr>
                        <w:pStyle w:val="BodyText"/>
                        <w:tabs>
                          <w:tab w:val="left" w:pos="794"/>
                        </w:tabs>
                        <w:spacing w:before="83"/>
                        <w:ind w:left="566" w:right="515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Individual consultation</w:t>
                      </w:r>
                    </w:p>
                    <w:p w14:paraId="1E76A871" w14:textId="77777777" w:rsidR="0025372C" w:rsidRPr="0025372C" w:rsidRDefault="0025372C" w:rsidP="006F32DA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794"/>
                        </w:tabs>
                        <w:spacing w:before="116"/>
                        <w:ind w:right="515"/>
                        <w:rPr>
                          <w:color w:val="231F20"/>
                          <w:spacing w:val="-9"/>
                          <w:szCs w:val="22"/>
                        </w:rPr>
                      </w:pPr>
                      <w:r w:rsidRPr="0025372C">
                        <w:rPr>
                          <w:color w:val="231F20"/>
                          <w:spacing w:val="-9"/>
                          <w:szCs w:val="22"/>
                        </w:rPr>
                        <w:t>Consult with affected employees.</w:t>
                      </w:r>
                    </w:p>
                    <w:p w14:paraId="4928C68D" w14:textId="77777777" w:rsidR="0025372C" w:rsidRPr="0025372C" w:rsidRDefault="0025372C" w:rsidP="006F32DA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794"/>
                        </w:tabs>
                        <w:spacing w:before="116"/>
                        <w:ind w:right="515"/>
                        <w:rPr>
                          <w:color w:val="231F20"/>
                          <w:spacing w:val="-9"/>
                          <w:szCs w:val="22"/>
                        </w:rPr>
                      </w:pPr>
                      <w:r w:rsidRPr="0025372C">
                        <w:rPr>
                          <w:color w:val="231F20"/>
                          <w:spacing w:val="-9"/>
                          <w:szCs w:val="22"/>
                        </w:rPr>
                        <w:t>Provide employees with the following information:</w:t>
                      </w:r>
                    </w:p>
                    <w:p w14:paraId="3C55DE59" w14:textId="77777777" w:rsidR="0025372C" w:rsidRPr="0025372C" w:rsidRDefault="0025372C" w:rsidP="006F32DA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116"/>
                        <w:ind w:left="993" w:right="515"/>
                        <w:rPr>
                          <w:color w:val="231F20"/>
                          <w:spacing w:val="-9"/>
                          <w:szCs w:val="22"/>
                        </w:rPr>
                      </w:pPr>
                      <w:r w:rsidRPr="0025372C">
                        <w:rPr>
                          <w:color w:val="231F20"/>
                          <w:spacing w:val="-9"/>
                          <w:szCs w:val="22"/>
                        </w:rPr>
                        <w:t xml:space="preserve">Reasons for the redundancy </w:t>
                      </w:r>
                      <w:proofErr w:type="gramStart"/>
                      <w:r w:rsidRPr="0025372C">
                        <w:rPr>
                          <w:color w:val="231F20"/>
                          <w:spacing w:val="-9"/>
                          <w:szCs w:val="22"/>
                        </w:rPr>
                        <w:t>proposals;</w:t>
                      </w:r>
                      <w:proofErr w:type="gramEnd"/>
                    </w:p>
                    <w:p w14:paraId="453FCEFA" w14:textId="77777777" w:rsidR="0025372C" w:rsidRPr="0025372C" w:rsidRDefault="0025372C" w:rsidP="006F32DA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116"/>
                        <w:ind w:left="993" w:right="515"/>
                        <w:rPr>
                          <w:color w:val="231F20"/>
                          <w:spacing w:val="-9"/>
                          <w:szCs w:val="22"/>
                        </w:rPr>
                      </w:pPr>
                      <w:r w:rsidRPr="0025372C">
                        <w:rPr>
                          <w:color w:val="231F20"/>
                          <w:spacing w:val="-9"/>
                          <w:szCs w:val="22"/>
                        </w:rPr>
                        <w:t xml:space="preserve">Numbers and descriptions of the affected </w:t>
                      </w:r>
                      <w:proofErr w:type="gramStart"/>
                      <w:r w:rsidRPr="0025372C">
                        <w:rPr>
                          <w:color w:val="231F20"/>
                          <w:spacing w:val="-9"/>
                          <w:szCs w:val="22"/>
                        </w:rPr>
                        <w:t>employees;</w:t>
                      </w:r>
                      <w:proofErr w:type="gramEnd"/>
                      <w:r w:rsidRPr="0025372C">
                        <w:rPr>
                          <w:color w:val="231F20"/>
                          <w:spacing w:val="-9"/>
                          <w:szCs w:val="22"/>
                        </w:rPr>
                        <w:t xml:space="preserve"> </w:t>
                      </w:r>
                    </w:p>
                    <w:p w14:paraId="3BF43412" w14:textId="77777777" w:rsidR="0025372C" w:rsidRPr="0025372C" w:rsidRDefault="0025372C" w:rsidP="006F32DA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116"/>
                        <w:ind w:left="993" w:right="515"/>
                        <w:rPr>
                          <w:color w:val="231F20"/>
                          <w:spacing w:val="-9"/>
                          <w:szCs w:val="22"/>
                        </w:rPr>
                      </w:pPr>
                      <w:r w:rsidRPr="0025372C">
                        <w:rPr>
                          <w:color w:val="231F20"/>
                          <w:spacing w:val="-9"/>
                          <w:szCs w:val="22"/>
                        </w:rPr>
                        <w:t xml:space="preserve">Proposed method of selecting the employees who may be </w:t>
                      </w:r>
                      <w:proofErr w:type="gramStart"/>
                      <w:r w:rsidRPr="0025372C">
                        <w:rPr>
                          <w:color w:val="231F20"/>
                          <w:spacing w:val="-9"/>
                          <w:szCs w:val="22"/>
                        </w:rPr>
                        <w:t>dismissed;</w:t>
                      </w:r>
                      <w:proofErr w:type="gramEnd"/>
                    </w:p>
                    <w:p w14:paraId="227E7BEB" w14:textId="77777777" w:rsidR="0025372C" w:rsidRPr="0025372C" w:rsidRDefault="0025372C" w:rsidP="006F32DA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116"/>
                        <w:ind w:left="993" w:right="515"/>
                        <w:rPr>
                          <w:color w:val="231F20"/>
                          <w:spacing w:val="-9"/>
                          <w:szCs w:val="22"/>
                        </w:rPr>
                      </w:pPr>
                      <w:r w:rsidRPr="0025372C">
                        <w:rPr>
                          <w:color w:val="231F20"/>
                          <w:spacing w:val="-9"/>
                          <w:szCs w:val="22"/>
                        </w:rPr>
                        <w:t xml:space="preserve">Proposed method of carrying out the dismissals, including procedures, time periods, right to appeal and appeal </w:t>
                      </w:r>
                      <w:proofErr w:type="gramStart"/>
                      <w:r w:rsidRPr="0025372C">
                        <w:rPr>
                          <w:color w:val="231F20"/>
                          <w:spacing w:val="-9"/>
                          <w:szCs w:val="22"/>
                        </w:rPr>
                        <w:t>process;</w:t>
                      </w:r>
                      <w:proofErr w:type="gramEnd"/>
                    </w:p>
                    <w:p w14:paraId="6964B6FE" w14:textId="77777777" w:rsidR="0025372C" w:rsidRPr="0025372C" w:rsidRDefault="0025372C" w:rsidP="006F32DA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116"/>
                        <w:ind w:left="993" w:right="515"/>
                        <w:rPr>
                          <w:color w:val="231F20"/>
                          <w:spacing w:val="-9"/>
                          <w:szCs w:val="22"/>
                        </w:rPr>
                      </w:pPr>
                      <w:r w:rsidRPr="0025372C">
                        <w:rPr>
                          <w:color w:val="231F20"/>
                          <w:spacing w:val="-9"/>
                          <w:szCs w:val="22"/>
                        </w:rPr>
                        <w:t xml:space="preserve">Proposed method of calculating redundancy </w:t>
                      </w:r>
                      <w:proofErr w:type="gramStart"/>
                      <w:r w:rsidRPr="0025372C">
                        <w:rPr>
                          <w:color w:val="231F20"/>
                          <w:spacing w:val="-9"/>
                          <w:szCs w:val="22"/>
                        </w:rPr>
                        <w:t>payments;</w:t>
                      </w:r>
                      <w:proofErr w:type="gramEnd"/>
                    </w:p>
                    <w:p w14:paraId="57CD1932" w14:textId="77777777" w:rsidR="0025372C" w:rsidRPr="0025372C" w:rsidRDefault="0025372C" w:rsidP="006F32DA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116"/>
                        <w:ind w:left="993" w:right="515"/>
                        <w:rPr>
                          <w:color w:val="231F20"/>
                          <w:spacing w:val="-9"/>
                          <w:szCs w:val="22"/>
                        </w:rPr>
                      </w:pPr>
                      <w:r w:rsidRPr="0025372C">
                        <w:rPr>
                          <w:color w:val="231F20"/>
                          <w:spacing w:val="-9"/>
                          <w:szCs w:val="22"/>
                        </w:rPr>
                        <w:t xml:space="preserve">Avoiding </w:t>
                      </w:r>
                      <w:proofErr w:type="gramStart"/>
                      <w:r w:rsidRPr="0025372C">
                        <w:rPr>
                          <w:color w:val="231F20"/>
                          <w:spacing w:val="-9"/>
                          <w:szCs w:val="22"/>
                        </w:rPr>
                        <w:t>redundancies;</w:t>
                      </w:r>
                      <w:proofErr w:type="gramEnd"/>
                    </w:p>
                    <w:p w14:paraId="724C74B8" w14:textId="299BAF45" w:rsidR="0025372C" w:rsidRPr="0025372C" w:rsidRDefault="0025372C" w:rsidP="006F32DA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116"/>
                        <w:ind w:left="993" w:right="515"/>
                        <w:rPr>
                          <w:color w:val="231F20"/>
                          <w:spacing w:val="-9"/>
                          <w:szCs w:val="22"/>
                        </w:rPr>
                      </w:pPr>
                      <w:r w:rsidRPr="0025372C">
                        <w:rPr>
                          <w:color w:val="231F20"/>
                          <w:spacing w:val="-9"/>
                          <w:szCs w:val="22"/>
                        </w:rPr>
                        <w:t>Reducing the numbers of employees to be dismissed</w:t>
                      </w:r>
                    </w:p>
                    <w:p w14:paraId="7A26A3B6" w14:textId="77777777" w:rsidR="0025372C" w:rsidRPr="0025372C" w:rsidRDefault="0025372C" w:rsidP="006F32DA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116"/>
                        <w:ind w:left="993" w:right="515"/>
                        <w:rPr>
                          <w:color w:val="231F20"/>
                          <w:spacing w:val="-9"/>
                          <w:szCs w:val="22"/>
                        </w:rPr>
                      </w:pPr>
                      <w:r w:rsidRPr="0025372C">
                        <w:rPr>
                          <w:color w:val="231F20"/>
                          <w:spacing w:val="-9"/>
                          <w:szCs w:val="22"/>
                        </w:rPr>
                        <w:t>Mitigating the consequences of the dismissals.</w:t>
                      </w:r>
                    </w:p>
                    <w:p w14:paraId="37637A79" w14:textId="13B48D9F" w:rsidR="0025372C" w:rsidRPr="0025372C" w:rsidRDefault="0025372C" w:rsidP="006F32DA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794"/>
                        </w:tabs>
                        <w:spacing w:before="116"/>
                        <w:ind w:right="515"/>
                        <w:rPr>
                          <w:color w:val="231F20"/>
                          <w:spacing w:val="-9"/>
                          <w:szCs w:val="22"/>
                        </w:rPr>
                      </w:pPr>
                      <w:r w:rsidRPr="0025372C">
                        <w:rPr>
                          <w:color w:val="231F20"/>
                          <w:spacing w:val="-9"/>
                          <w:szCs w:val="22"/>
                        </w:rPr>
                        <w:t xml:space="preserve">Leaders need to be available </w:t>
                      </w:r>
                      <w:r w:rsidR="009E3E7E">
                        <w:rPr>
                          <w:color w:val="231F20"/>
                          <w:spacing w:val="-9"/>
                          <w:szCs w:val="22"/>
                        </w:rPr>
                        <w:t xml:space="preserve">to, </w:t>
                      </w:r>
                      <w:r w:rsidRPr="0025372C">
                        <w:rPr>
                          <w:color w:val="231F20"/>
                          <w:spacing w:val="-9"/>
                          <w:szCs w:val="22"/>
                        </w:rPr>
                        <w:t>and supportive o</w:t>
                      </w:r>
                      <w:r w:rsidR="009E3E7E">
                        <w:rPr>
                          <w:color w:val="231F20"/>
                          <w:spacing w:val="-9"/>
                          <w:szCs w:val="22"/>
                        </w:rPr>
                        <w:t>f</w:t>
                      </w:r>
                      <w:r w:rsidRPr="0025372C">
                        <w:rPr>
                          <w:color w:val="231F20"/>
                          <w:spacing w:val="-9"/>
                          <w:szCs w:val="22"/>
                        </w:rPr>
                        <w:t xml:space="preserve"> employees.</w:t>
                      </w:r>
                    </w:p>
                    <w:p w14:paraId="7E5E4972" w14:textId="77777777" w:rsidR="0025372C" w:rsidRPr="0025372C" w:rsidRDefault="0025372C" w:rsidP="006F32DA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794"/>
                        </w:tabs>
                        <w:spacing w:before="116"/>
                        <w:ind w:right="515"/>
                        <w:rPr>
                          <w:color w:val="231F20"/>
                          <w:spacing w:val="-9"/>
                          <w:szCs w:val="22"/>
                        </w:rPr>
                      </w:pPr>
                      <w:r w:rsidRPr="0025372C">
                        <w:rPr>
                          <w:color w:val="231F20"/>
                          <w:spacing w:val="-9"/>
                          <w:szCs w:val="22"/>
                        </w:rPr>
                        <w:t xml:space="preserve">Communication needs to be clear and </w:t>
                      </w:r>
                      <w:proofErr w:type="gramStart"/>
                      <w:r w:rsidRPr="0025372C">
                        <w:rPr>
                          <w:color w:val="231F20"/>
                          <w:spacing w:val="-9"/>
                          <w:szCs w:val="22"/>
                        </w:rPr>
                        <w:t>consistent</w:t>
                      </w:r>
                      <w:proofErr w:type="gramEnd"/>
                    </w:p>
                    <w:p w14:paraId="5E6E57F5" w14:textId="2BD89646" w:rsidR="00E374F0" w:rsidRPr="00B5691E" w:rsidRDefault="0025372C" w:rsidP="006F32DA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794"/>
                        </w:tabs>
                        <w:spacing w:before="116"/>
                        <w:ind w:right="515"/>
                        <w:rPr>
                          <w:color w:val="231F20"/>
                          <w:spacing w:val="-9"/>
                          <w:szCs w:val="22"/>
                        </w:rPr>
                      </w:pPr>
                      <w:r w:rsidRPr="0025372C">
                        <w:rPr>
                          <w:color w:val="231F20"/>
                          <w:spacing w:val="-9"/>
                          <w:szCs w:val="22"/>
                        </w:rPr>
                        <w:t>W</w:t>
                      </w:r>
                      <w:r w:rsidR="009634B6">
                        <w:rPr>
                          <w:color w:val="231F20"/>
                          <w:spacing w:val="-9"/>
                          <w:szCs w:val="22"/>
                        </w:rPr>
                        <w:t>e w</w:t>
                      </w:r>
                      <w:r w:rsidRPr="0025372C">
                        <w:rPr>
                          <w:color w:val="231F20"/>
                          <w:spacing w:val="-9"/>
                          <w:szCs w:val="22"/>
                        </w:rPr>
                        <w:t>ould recommend a frequently asked question sheet to go with the At</w:t>
                      </w:r>
                      <w:r>
                        <w:rPr>
                          <w:color w:val="231F20"/>
                          <w:spacing w:val="-9"/>
                          <w:szCs w:val="22"/>
                        </w:rPr>
                        <w:t>-</w:t>
                      </w:r>
                      <w:r w:rsidRPr="0025372C">
                        <w:rPr>
                          <w:color w:val="231F20"/>
                          <w:spacing w:val="-9"/>
                          <w:szCs w:val="22"/>
                        </w:rPr>
                        <w:t xml:space="preserve">Risk letter to help with any immediate </w:t>
                      </w:r>
                      <w:proofErr w:type="gramStart"/>
                      <w:r w:rsidRPr="0025372C">
                        <w:rPr>
                          <w:color w:val="231F20"/>
                          <w:spacing w:val="-9"/>
                          <w:szCs w:val="22"/>
                        </w:rPr>
                        <w:t>questions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11C269" w14:textId="475C12E8" w:rsidR="00547A45" w:rsidRDefault="00547A45" w:rsidP="00547A45"/>
    <w:p w14:paraId="324E232D" w14:textId="554B8644" w:rsidR="00547A45" w:rsidRDefault="00547A45" w:rsidP="00547A45"/>
    <w:p w14:paraId="24CAA36F" w14:textId="77777777" w:rsidR="00547A45" w:rsidRDefault="00547A45" w:rsidP="00547A45"/>
    <w:p w14:paraId="17491940" w14:textId="77777777" w:rsidR="00845B4B" w:rsidRDefault="00845B4B" w:rsidP="00547A45"/>
    <w:p w14:paraId="2850B1A8" w14:textId="77777777" w:rsidR="00845B4B" w:rsidRDefault="00845B4B" w:rsidP="00547A45"/>
    <w:p w14:paraId="64FEAE49" w14:textId="77777777" w:rsidR="00845B4B" w:rsidRDefault="00845B4B" w:rsidP="00547A45"/>
    <w:p w14:paraId="23BC6655" w14:textId="77777777" w:rsidR="00845B4B" w:rsidRDefault="00845B4B" w:rsidP="00547A45"/>
    <w:p w14:paraId="7B1DF01F" w14:textId="77777777" w:rsidR="00845B4B" w:rsidRDefault="00845B4B" w:rsidP="00547A45"/>
    <w:p w14:paraId="64BF7C14" w14:textId="77777777" w:rsidR="00845B4B" w:rsidRDefault="00845B4B" w:rsidP="00547A45"/>
    <w:p w14:paraId="48939B78" w14:textId="77777777" w:rsidR="00845B4B" w:rsidRDefault="00845B4B" w:rsidP="00547A45"/>
    <w:p w14:paraId="2464DAF0" w14:textId="77777777" w:rsidR="00845B4B" w:rsidRDefault="00845B4B" w:rsidP="00547A45"/>
    <w:p w14:paraId="63FD4E3F" w14:textId="77777777" w:rsidR="00845B4B" w:rsidRDefault="00845B4B" w:rsidP="00547A45"/>
    <w:p w14:paraId="79C99950" w14:textId="77777777" w:rsidR="00845B4B" w:rsidRDefault="00845B4B" w:rsidP="00547A45"/>
    <w:p w14:paraId="45A0A4E5" w14:textId="77777777" w:rsidR="00845B4B" w:rsidRDefault="00845B4B" w:rsidP="00547A45"/>
    <w:p w14:paraId="1BDB86AD" w14:textId="77777777" w:rsidR="00845B4B" w:rsidRDefault="00845B4B" w:rsidP="00547A45"/>
    <w:p w14:paraId="4C24DC4A" w14:textId="6809E7E2" w:rsidR="00E76731" w:rsidRDefault="00E76731" w:rsidP="00E76731">
      <w:pPr>
        <w:pStyle w:val="Heading2"/>
      </w:pPr>
      <w:r>
        <w:rPr>
          <w:color w:val="2B92B1"/>
          <w:spacing w:val="-10"/>
        </w:rPr>
        <w:t>Have a clear redundancy plan in place</w:t>
      </w:r>
    </w:p>
    <w:p w14:paraId="02984080" w14:textId="3720B94E" w:rsidR="0086325E" w:rsidRPr="0086325E" w:rsidRDefault="0086325E" w:rsidP="0086325E">
      <w:pPr>
        <w:pStyle w:val="ListParagraph"/>
        <w:numPr>
          <w:ilvl w:val="0"/>
          <w:numId w:val="7"/>
        </w:numPr>
        <w:tabs>
          <w:tab w:val="left" w:pos="898"/>
        </w:tabs>
        <w:spacing w:before="124"/>
        <w:ind w:right="747"/>
        <w:rPr>
          <w:color w:val="231F20"/>
          <w:spacing w:val="-9"/>
          <w:sz w:val="24"/>
        </w:rPr>
      </w:pPr>
      <w:r w:rsidRPr="0086325E">
        <w:rPr>
          <w:color w:val="231F20"/>
          <w:spacing w:val="-9"/>
          <w:sz w:val="24"/>
        </w:rPr>
        <w:t>Consider alternatives - avoid redundancies if possible! If it is not avoidable then plan carefully to ensure you have a valid reason for reducing your employees.</w:t>
      </w:r>
    </w:p>
    <w:p w14:paraId="405AB428" w14:textId="3EF28220" w:rsidR="00E76731" w:rsidRPr="00874B75" w:rsidRDefault="0086325E" w:rsidP="0086325E">
      <w:pPr>
        <w:pStyle w:val="ListParagraph"/>
        <w:numPr>
          <w:ilvl w:val="0"/>
          <w:numId w:val="7"/>
        </w:numPr>
        <w:tabs>
          <w:tab w:val="left" w:pos="898"/>
        </w:tabs>
        <w:spacing w:before="124"/>
        <w:ind w:right="747"/>
        <w:rPr>
          <w:color w:val="231F20"/>
          <w:spacing w:val="-9"/>
          <w:sz w:val="24"/>
        </w:rPr>
      </w:pPr>
      <w:r w:rsidRPr="0086325E">
        <w:rPr>
          <w:color w:val="231F20"/>
          <w:spacing w:val="-9"/>
          <w:sz w:val="24"/>
        </w:rPr>
        <w:t>Carefully identify any selection pool and selection criteria</w:t>
      </w:r>
      <w:r w:rsidR="009634B6">
        <w:rPr>
          <w:color w:val="231F20"/>
          <w:spacing w:val="-9"/>
          <w:sz w:val="24"/>
        </w:rPr>
        <w:t>.  I</w:t>
      </w:r>
      <w:r w:rsidRPr="0086325E">
        <w:rPr>
          <w:color w:val="231F20"/>
          <w:spacing w:val="-9"/>
          <w:sz w:val="24"/>
        </w:rPr>
        <w:t>f these are not considered correctly, the dismissals will be automatically unfair</w:t>
      </w:r>
      <w:r w:rsidR="00E76731" w:rsidRPr="00874B75">
        <w:rPr>
          <w:color w:val="231F20"/>
          <w:spacing w:val="-9"/>
          <w:sz w:val="24"/>
        </w:rPr>
        <w:t>.</w:t>
      </w:r>
    </w:p>
    <w:p w14:paraId="0719B7DC" w14:textId="5636A3E6" w:rsidR="005B1FD4" w:rsidRDefault="005B1FD4" w:rsidP="000640CF">
      <w:pPr>
        <w:pStyle w:val="BodyText"/>
        <w:spacing w:before="11"/>
        <w:rPr>
          <w:sz w:val="12"/>
          <w:szCs w:val="8"/>
        </w:rPr>
      </w:pPr>
    </w:p>
    <w:p w14:paraId="6A32E285" w14:textId="77777777" w:rsidR="00547A45" w:rsidRDefault="00547A45">
      <w:pPr>
        <w:rPr>
          <w:sz w:val="12"/>
          <w:szCs w:val="8"/>
        </w:rPr>
      </w:pPr>
      <w:r>
        <w:rPr>
          <w:sz w:val="12"/>
          <w:szCs w:val="8"/>
        </w:rPr>
        <w:br w:type="page"/>
      </w:r>
    </w:p>
    <w:p w14:paraId="6A1BE947" w14:textId="77777777" w:rsidR="00547A45" w:rsidRDefault="00547A45" w:rsidP="000640CF">
      <w:pPr>
        <w:pStyle w:val="BodyText"/>
        <w:spacing w:before="11"/>
        <w:rPr>
          <w:sz w:val="12"/>
          <w:szCs w:val="8"/>
        </w:rPr>
      </w:pPr>
    </w:p>
    <w:p w14:paraId="37462C2C" w14:textId="77777777" w:rsidR="00547A45" w:rsidRDefault="00547A45" w:rsidP="000640CF">
      <w:pPr>
        <w:pStyle w:val="BodyText"/>
        <w:spacing w:before="11"/>
        <w:rPr>
          <w:sz w:val="12"/>
          <w:szCs w:val="8"/>
        </w:rPr>
      </w:pPr>
    </w:p>
    <w:p w14:paraId="5A01E711" w14:textId="77777777" w:rsidR="00547A45" w:rsidRDefault="00547A45" w:rsidP="000640CF">
      <w:pPr>
        <w:pStyle w:val="BodyText"/>
        <w:spacing w:before="11"/>
        <w:rPr>
          <w:sz w:val="12"/>
          <w:szCs w:val="8"/>
        </w:rPr>
      </w:pPr>
    </w:p>
    <w:p w14:paraId="28D22A16" w14:textId="77777777" w:rsidR="00547A45" w:rsidRDefault="00547A45" w:rsidP="000640CF">
      <w:pPr>
        <w:pStyle w:val="BodyText"/>
        <w:spacing w:before="11"/>
        <w:rPr>
          <w:sz w:val="12"/>
          <w:szCs w:val="8"/>
        </w:rPr>
      </w:pPr>
    </w:p>
    <w:p w14:paraId="601778DD" w14:textId="77777777" w:rsidR="00547A45" w:rsidRDefault="00547A45" w:rsidP="000640CF">
      <w:pPr>
        <w:pStyle w:val="BodyText"/>
        <w:spacing w:before="11"/>
        <w:rPr>
          <w:sz w:val="12"/>
          <w:szCs w:val="8"/>
        </w:rPr>
      </w:pPr>
    </w:p>
    <w:p w14:paraId="1B54F067" w14:textId="77777777" w:rsidR="00547A45" w:rsidRDefault="00547A45" w:rsidP="000640CF">
      <w:pPr>
        <w:pStyle w:val="BodyText"/>
        <w:spacing w:before="11"/>
        <w:rPr>
          <w:sz w:val="12"/>
          <w:szCs w:val="8"/>
        </w:rPr>
      </w:pPr>
    </w:p>
    <w:p w14:paraId="5F9B4719" w14:textId="77777777" w:rsidR="00547A45" w:rsidRDefault="00547A45" w:rsidP="000640CF">
      <w:pPr>
        <w:pStyle w:val="BodyText"/>
        <w:spacing w:before="11"/>
        <w:rPr>
          <w:sz w:val="12"/>
          <w:szCs w:val="8"/>
        </w:rPr>
      </w:pPr>
    </w:p>
    <w:p w14:paraId="17AF3D49" w14:textId="77777777" w:rsidR="00547A45" w:rsidRDefault="00547A45" w:rsidP="000640CF">
      <w:pPr>
        <w:pStyle w:val="BodyText"/>
        <w:spacing w:before="11"/>
        <w:rPr>
          <w:sz w:val="12"/>
          <w:szCs w:val="8"/>
        </w:rPr>
      </w:pPr>
    </w:p>
    <w:p w14:paraId="6F9E2FB0" w14:textId="77777777" w:rsidR="00547A45" w:rsidRDefault="00547A45" w:rsidP="000640CF">
      <w:pPr>
        <w:pStyle w:val="BodyText"/>
        <w:spacing w:before="11"/>
        <w:rPr>
          <w:sz w:val="12"/>
          <w:szCs w:val="8"/>
        </w:rPr>
      </w:pPr>
    </w:p>
    <w:p w14:paraId="4A4FE2D0" w14:textId="77777777" w:rsidR="00547A45" w:rsidRDefault="00547A45" w:rsidP="000640CF">
      <w:pPr>
        <w:pStyle w:val="BodyText"/>
        <w:spacing w:before="11"/>
        <w:rPr>
          <w:sz w:val="12"/>
          <w:szCs w:val="8"/>
        </w:rPr>
      </w:pPr>
    </w:p>
    <w:p w14:paraId="72CC6B33" w14:textId="77777777" w:rsidR="00547A45" w:rsidRDefault="00547A45" w:rsidP="000640CF">
      <w:pPr>
        <w:pStyle w:val="BodyText"/>
        <w:spacing w:before="11"/>
        <w:rPr>
          <w:sz w:val="12"/>
          <w:szCs w:val="8"/>
        </w:rPr>
      </w:pPr>
    </w:p>
    <w:p w14:paraId="63E9F567" w14:textId="77777777" w:rsidR="00547A45" w:rsidRDefault="00547A45" w:rsidP="000640CF">
      <w:pPr>
        <w:pStyle w:val="BodyText"/>
        <w:spacing w:before="11"/>
        <w:rPr>
          <w:sz w:val="12"/>
          <w:szCs w:val="8"/>
        </w:rPr>
      </w:pPr>
    </w:p>
    <w:p w14:paraId="231E059A" w14:textId="77777777" w:rsidR="00547A45" w:rsidRDefault="00547A45" w:rsidP="000640CF">
      <w:pPr>
        <w:pStyle w:val="BodyText"/>
        <w:spacing w:before="11"/>
        <w:rPr>
          <w:sz w:val="12"/>
          <w:szCs w:val="8"/>
        </w:rPr>
      </w:pPr>
    </w:p>
    <w:p w14:paraId="404D7D5C" w14:textId="77777777" w:rsidR="00547A45" w:rsidRDefault="00547A45" w:rsidP="000640CF">
      <w:pPr>
        <w:pStyle w:val="BodyText"/>
        <w:spacing w:before="11"/>
        <w:rPr>
          <w:sz w:val="12"/>
          <w:szCs w:val="8"/>
        </w:rPr>
      </w:pPr>
    </w:p>
    <w:p w14:paraId="5DB450E6" w14:textId="77777777" w:rsidR="00547A45" w:rsidRDefault="00547A45" w:rsidP="000640CF">
      <w:pPr>
        <w:pStyle w:val="BodyText"/>
        <w:spacing w:before="11"/>
        <w:rPr>
          <w:sz w:val="12"/>
          <w:szCs w:val="8"/>
        </w:rPr>
      </w:pPr>
    </w:p>
    <w:p w14:paraId="636DEBEE" w14:textId="77777777" w:rsidR="00547A45" w:rsidRDefault="00547A45" w:rsidP="000640CF">
      <w:pPr>
        <w:pStyle w:val="BodyText"/>
        <w:spacing w:before="11"/>
        <w:rPr>
          <w:sz w:val="12"/>
          <w:szCs w:val="8"/>
        </w:rPr>
      </w:pPr>
    </w:p>
    <w:p w14:paraId="3EDA3317" w14:textId="77777777" w:rsidR="00547A45" w:rsidRDefault="00547A45" w:rsidP="000640CF">
      <w:pPr>
        <w:pStyle w:val="BodyText"/>
        <w:spacing w:before="11"/>
        <w:rPr>
          <w:sz w:val="12"/>
          <w:szCs w:val="8"/>
        </w:rPr>
      </w:pPr>
    </w:p>
    <w:p w14:paraId="57F94594" w14:textId="77777777" w:rsidR="00547A45" w:rsidRDefault="00547A45" w:rsidP="000640CF">
      <w:pPr>
        <w:pStyle w:val="BodyText"/>
        <w:spacing w:before="11"/>
        <w:rPr>
          <w:sz w:val="12"/>
          <w:szCs w:val="8"/>
        </w:rPr>
      </w:pPr>
    </w:p>
    <w:p w14:paraId="40E8B476" w14:textId="77777777" w:rsidR="00547A45" w:rsidRDefault="00547A45" w:rsidP="000640CF">
      <w:pPr>
        <w:pStyle w:val="BodyText"/>
        <w:spacing w:before="11"/>
        <w:rPr>
          <w:sz w:val="12"/>
          <w:szCs w:val="8"/>
        </w:rPr>
      </w:pPr>
    </w:p>
    <w:p w14:paraId="0D9866F6" w14:textId="77777777" w:rsidR="00547A45" w:rsidRDefault="00547A45" w:rsidP="000640CF">
      <w:pPr>
        <w:pStyle w:val="BodyText"/>
        <w:spacing w:before="11"/>
        <w:rPr>
          <w:sz w:val="12"/>
          <w:szCs w:val="8"/>
        </w:rPr>
      </w:pPr>
    </w:p>
    <w:p w14:paraId="5869F146" w14:textId="24F550D4" w:rsidR="00770DC0" w:rsidRPr="00540AC6" w:rsidRDefault="00164357" w:rsidP="000640CF">
      <w:pPr>
        <w:pStyle w:val="BodyText"/>
        <w:spacing w:before="11"/>
        <w:rPr>
          <w:sz w:val="12"/>
          <w:szCs w:val="8"/>
        </w:rPr>
      </w:pPr>
      <w:r>
        <w:rPr>
          <w:noProof/>
        </w:rPr>
        <w:drawing>
          <wp:anchor distT="0" distB="0" distL="0" distR="0" simplePos="0" relativeHeight="251647488" behindDoc="0" locked="0" layoutInCell="1" allowOverlap="1" wp14:anchorId="5869F166" wp14:editId="62F0D85D">
            <wp:simplePos x="0" y="0"/>
            <wp:positionH relativeFrom="page">
              <wp:posOffset>680085</wp:posOffset>
            </wp:positionH>
            <wp:positionV relativeFrom="paragraph">
              <wp:posOffset>85090</wp:posOffset>
            </wp:positionV>
            <wp:extent cx="777875" cy="778510"/>
            <wp:effectExtent l="0" t="0" r="3175" b="2540"/>
            <wp:wrapNone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69F147" w14:textId="3BC833D4" w:rsidR="00770DC0" w:rsidRDefault="00540AC6" w:rsidP="0032628B">
      <w:pPr>
        <w:pStyle w:val="Heading2"/>
        <w:ind w:left="1701"/>
      </w:pPr>
      <w:r>
        <w:rPr>
          <w:color w:val="2B92B1"/>
          <w:spacing w:val="-9"/>
        </w:rPr>
        <w:t>The Stages of a fair selection and consultation</w:t>
      </w:r>
    </w:p>
    <w:p w14:paraId="3F12428F" w14:textId="77777777" w:rsidR="0032628B" w:rsidRPr="0032628B" w:rsidRDefault="0032628B" w:rsidP="00C223A6">
      <w:pPr>
        <w:pStyle w:val="ListParagraph"/>
        <w:numPr>
          <w:ilvl w:val="1"/>
          <w:numId w:val="11"/>
        </w:numPr>
        <w:tabs>
          <w:tab w:val="left" w:pos="2569"/>
        </w:tabs>
        <w:spacing w:before="111"/>
        <w:ind w:left="1985" w:right="818"/>
        <w:rPr>
          <w:color w:val="231F20"/>
          <w:spacing w:val="-5"/>
          <w:sz w:val="24"/>
        </w:rPr>
      </w:pPr>
      <w:r w:rsidRPr="0032628B">
        <w:rPr>
          <w:color w:val="231F20"/>
          <w:spacing w:val="-5"/>
          <w:sz w:val="24"/>
        </w:rPr>
        <w:t>Announce the redundancy proposal to employees - advise in writing that their role is at risk of redundancy. Ask for volunteers. Start collective if required.</w:t>
      </w:r>
    </w:p>
    <w:p w14:paraId="3A9039D9" w14:textId="73E2F001" w:rsidR="0032628B" w:rsidRPr="0032628B" w:rsidRDefault="0032628B" w:rsidP="00C223A6">
      <w:pPr>
        <w:pStyle w:val="ListParagraph"/>
        <w:numPr>
          <w:ilvl w:val="1"/>
          <w:numId w:val="11"/>
        </w:numPr>
        <w:tabs>
          <w:tab w:val="left" w:pos="2569"/>
        </w:tabs>
        <w:spacing w:before="111"/>
        <w:ind w:left="1985" w:right="818"/>
        <w:rPr>
          <w:color w:val="231F20"/>
          <w:spacing w:val="-5"/>
          <w:sz w:val="24"/>
        </w:rPr>
      </w:pPr>
      <w:r w:rsidRPr="0032628B">
        <w:rPr>
          <w:color w:val="231F20"/>
          <w:spacing w:val="-5"/>
          <w:sz w:val="24"/>
        </w:rPr>
        <w:t xml:space="preserve">At least 24 hours after the </w:t>
      </w:r>
      <w:r w:rsidR="00C223A6">
        <w:rPr>
          <w:color w:val="231F20"/>
          <w:spacing w:val="-5"/>
          <w:sz w:val="24"/>
        </w:rPr>
        <w:t>“</w:t>
      </w:r>
      <w:r w:rsidRPr="0032628B">
        <w:rPr>
          <w:color w:val="231F20"/>
          <w:spacing w:val="-5"/>
          <w:sz w:val="24"/>
        </w:rPr>
        <w:t>At Risk</w:t>
      </w:r>
      <w:r w:rsidR="00C223A6">
        <w:rPr>
          <w:color w:val="231F20"/>
          <w:spacing w:val="-5"/>
          <w:sz w:val="24"/>
        </w:rPr>
        <w:t>”</w:t>
      </w:r>
      <w:r w:rsidRPr="0032628B">
        <w:rPr>
          <w:color w:val="231F20"/>
          <w:spacing w:val="-5"/>
          <w:sz w:val="24"/>
        </w:rPr>
        <w:t xml:space="preserve"> letter, start the consultation process - individually meet with each person in the affected pool. Employees will have the statutory right to fair notice and representation in this meeting.</w:t>
      </w:r>
    </w:p>
    <w:p w14:paraId="4A0801C3" w14:textId="12F1B187" w:rsidR="0032628B" w:rsidRPr="0032628B" w:rsidRDefault="0032628B" w:rsidP="00C223A6">
      <w:pPr>
        <w:pStyle w:val="ListParagraph"/>
        <w:numPr>
          <w:ilvl w:val="1"/>
          <w:numId w:val="11"/>
        </w:numPr>
        <w:tabs>
          <w:tab w:val="left" w:pos="2569"/>
        </w:tabs>
        <w:spacing w:before="111"/>
        <w:ind w:left="1985" w:right="818"/>
        <w:rPr>
          <w:color w:val="231F20"/>
          <w:spacing w:val="-5"/>
          <w:sz w:val="24"/>
        </w:rPr>
      </w:pPr>
      <w:r w:rsidRPr="0032628B">
        <w:rPr>
          <w:color w:val="231F20"/>
          <w:spacing w:val="-5"/>
          <w:sz w:val="24"/>
        </w:rPr>
        <w:t xml:space="preserve">Meet the employees again and readdress the points in stage </w:t>
      </w:r>
      <w:r w:rsidR="00C223A6">
        <w:rPr>
          <w:color w:val="231F20"/>
          <w:spacing w:val="-5"/>
          <w:sz w:val="24"/>
        </w:rPr>
        <w:t>two</w:t>
      </w:r>
      <w:r w:rsidRPr="0032628B">
        <w:rPr>
          <w:color w:val="231F20"/>
          <w:spacing w:val="-5"/>
          <w:sz w:val="24"/>
        </w:rPr>
        <w:t xml:space="preserve">. This stage takes place at least one week after stage </w:t>
      </w:r>
      <w:r w:rsidR="00C223A6">
        <w:rPr>
          <w:color w:val="231F20"/>
          <w:spacing w:val="-5"/>
          <w:sz w:val="24"/>
        </w:rPr>
        <w:t>two</w:t>
      </w:r>
      <w:r w:rsidRPr="0032628B">
        <w:rPr>
          <w:color w:val="231F20"/>
          <w:spacing w:val="-5"/>
          <w:sz w:val="24"/>
        </w:rPr>
        <w:t>.</w:t>
      </w:r>
    </w:p>
    <w:p w14:paraId="30387E11" w14:textId="0BC0D963" w:rsidR="0032628B" w:rsidRPr="0032628B" w:rsidRDefault="0032628B" w:rsidP="00C223A6">
      <w:pPr>
        <w:pStyle w:val="ListParagraph"/>
        <w:numPr>
          <w:ilvl w:val="1"/>
          <w:numId w:val="11"/>
        </w:numPr>
        <w:tabs>
          <w:tab w:val="left" w:pos="2569"/>
        </w:tabs>
        <w:spacing w:before="111"/>
        <w:ind w:left="1985" w:right="818"/>
        <w:rPr>
          <w:color w:val="231F20"/>
          <w:spacing w:val="-5"/>
          <w:sz w:val="24"/>
        </w:rPr>
      </w:pPr>
      <w:r w:rsidRPr="0032628B">
        <w:rPr>
          <w:color w:val="231F20"/>
          <w:spacing w:val="-5"/>
          <w:sz w:val="24"/>
        </w:rPr>
        <w:t xml:space="preserve">Once consultation closes (approximately </w:t>
      </w:r>
      <w:r w:rsidR="00C223A6">
        <w:rPr>
          <w:color w:val="231F20"/>
          <w:spacing w:val="-5"/>
          <w:sz w:val="24"/>
        </w:rPr>
        <w:t>two</w:t>
      </w:r>
      <w:r w:rsidRPr="0032628B">
        <w:rPr>
          <w:color w:val="231F20"/>
          <w:spacing w:val="-5"/>
          <w:sz w:val="24"/>
        </w:rPr>
        <w:t xml:space="preserve">-week process) consider all the feedback received and make a final decision. Document the rationale for this decision. </w:t>
      </w:r>
    </w:p>
    <w:p w14:paraId="5869F14D" w14:textId="02491F0E" w:rsidR="00770DC0" w:rsidRDefault="0032628B" w:rsidP="00C223A6">
      <w:pPr>
        <w:pStyle w:val="ListParagraph"/>
        <w:numPr>
          <w:ilvl w:val="1"/>
          <w:numId w:val="11"/>
        </w:numPr>
        <w:tabs>
          <w:tab w:val="left" w:pos="2569"/>
        </w:tabs>
        <w:spacing w:before="111"/>
        <w:ind w:left="1985" w:right="818"/>
        <w:rPr>
          <w:sz w:val="24"/>
        </w:rPr>
      </w:pPr>
      <w:r w:rsidRPr="0032628B">
        <w:rPr>
          <w:color w:val="231F20"/>
          <w:spacing w:val="-5"/>
          <w:sz w:val="24"/>
        </w:rPr>
        <w:t xml:space="preserve">Assuming no alternatives have been found issue notices of redundancy which should </w:t>
      </w:r>
      <w:proofErr w:type="gramStart"/>
      <w:r w:rsidRPr="0032628B">
        <w:rPr>
          <w:color w:val="231F20"/>
          <w:spacing w:val="-5"/>
          <w:sz w:val="24"/>
        </w:rPr>
        <w:t>include;</w:t>
      </w:r>
      <w:proofErr w:type="gramEnd"/>
      <w:r w:rsidRPr="0032628B">
        <w:rPr>
          <w:color w:val="231F20"/>
          <w:spacing w:val="-5"/>
          <w:sz w:val="24"/>
        </w:rPr>
        <w:t xml:space="preserve"> severance terms, notice worked, paid-in-lieu, or garden leave, contractual benefits, for example holiday and right of appeal</w:t>
      </w:r>
      <w:r w:rsidR="00990D24">
        <w:rPr>
          <w:color w:val="231F20"/>
          <w:sz w:val="24"/>
        </w:rPr>
        <w:t>.</w:t>
      </w:r>
    </w:p>
    <w:p w14:paraId="5869F14E" w14:textId="77777777" w:rsidR="00770DC0" w:rsidRDefault="00770DC0" w:rsidP="00C223A6">
      <w:pPr>
        <w:pStyle w:val="BodyText"/>
        <w:spacing w:before="0"/>
        <w:rPr>
          <w:sz w:val="20"/>
        </w:rPr>
      </w:pPr>
    </w:p>
    <w:p w14:paraId="5869F14F" w14:textId="77777777" w:rsidR="00770DC0" w:rsidRDefault="00770DC0">
      <w:pPr>
        <w:pStyle w:val="BodyText"/>
        <w:spacing w:before="0"/>
        <w:rPr>
          <w:sz w:val="20"/>
        </w:rPr>
      </w:pPr>
    </w:p>
    <w:p w14:paraId="5869F150" w14:textId="77777777" w:rsidR="00770DC0" w:rsidRDefault="00990D24">
      <w:pPr>
        <w:spacing w:before="256"/>
        <w:ind w:left="697"/>
        <w:rPr>
          <w:b/>
          <w:i/>
          <w:sz w:val="32"/>
        </w:rPr>
      </w:pPr>
      <w:r>
        <w:rPr>
          <w:b/>
          <w:i/>
          <w:color w:val="2B92B1"/>
          <w:spacing w:val="-3"/>
          <w:w w:val="90"/>
          <w:sz w:val="32"/>
        </w:rPr>
        <w:t>if</w:t>
      </w:r>
      <w:r>
        <w:rPr>
          <w:b/>
          <w:i/>
          <w:color w:val="2B92B1"/>
          <w:spacing w:val="-10"/>
          <w:w w:val="90"/>
          <w:sz w:val="32"/>
        </w:rPr>
        <w:t xml:space="preserve"> </w:t>
      </w:r>
      <w:r>
        <w:rPr>
          <w:b/>
          <w:i/>
          <w:color w:val="2B92B1"/>
          <w:spacing w:val="-3"/>
          <w:w w:val="90"/>
          <w:sz w:val="32"/>
        </w:rPr>
        <w:t>you’d</w:t>
      </w:r>
      <w:r>
        <w:rPr>
          <w:b/>
          <w:i/>
          <w:color w:val="2B92B1"/>
          <w:spacing w:val="-10"/>
          <w:w w:val="90"/>
          <w:sz w:val="32"/>
        </w:rPr>
        <w:t xml:space="preserve"> </w:t>
      </w:r>
      <w:r>
        <w:rPr>
          <w:b/>
          <w:i/>
          <w:color w:val="2B92B1"/>
          <w:spacing w:val="-3"/>
          <w:w w:val="90"/>
          <w:sz w:val="32"/>
        </w:rPr>
        <w:t>like</w:t>
      </w:r>
      <w:r>
        <w:rPr>
          <w:b/>
          <w:i/>
          <w:color w:val="2B92B1"/>
          <w:spacing w:val="-10"/>
          <w:w w:val="90"/>
          <w:sz w:val="32"/>
        </w:rPr>
        <w:t xml:space="preserve"> </w:t>
      </w:r>
      <w:r>
        <w:rPr>
          <w:b/>
          <w:i/>
          <w:color w:val="2B92B1"/>
          <w:spacing w:val="-3"/>
          <w:w w:val="90"/>
          <w:sz w:val="32"/>
        </w:rPr>
        <w:t>to</w:t>
      </w:r>
      <w:r>
        <w:rPr>
          <w:b/>
          <w:i/>
          <w:color w:val="2B92B1"/>
          <w:spacing w:val="-10"/>
          <w:w w:val="90"/>
          <w:sz w:val="32"/>
        </w:rPr>
        <w:t xml:space="preserve"> </w:t>
      </w:r>
      <w:r>
        <w:rPr>
          <w:b/>
          <w:i/>
          <w:color w:val="2B92B1"/>
          <w:spacing w:val="-3"/>
          <w:w w:val="90"/>
          <w:sz w:val="32"/>
        </w:rPr>
        <w:t>know</w:t>
      </w:r>
      <w:r>
        <w:rPr>
          <w:b/>
          <w:i/>
          <w:color w:val="2B92B1"/>
          <w:spacing w:val="-9"/>
          <w:w w:val="90"/>
          <w:sz w:val="32"/>
        </w:rPr>
        <w:t xml:space="preserve"> </w:t>
      </w:r>
      <w:r>
        <w:rPr>
          <w:b/>
          <w:i/>
          <w:color w:val="2B92B1"/>
          <w:spacing w:val="-3"/>
          <w:w w:val="90"/>
          <w:sz w:val="32"/>
        </w:rPr>
        <w:t>more</w:t>
      </w:r>
      <w:r>
        <w:rPr>
          <w:b/>
          <w:i/>
          <w:color w:val="2B92B1"/>
          <w:spacing w:val="-10"/>
          <w:w w:val="90"/>
          <w:sz w:val="32"/>
        </w:rPr>
        <w:t xml:space="preserve"> </w:t>
      </w:r>
      <w:r>
        <w:rPr>
          <w:b/>
          <w:i/>
          <w:color w:val="2790B0"/>
          <w:spacing w:val="-3"/>
          <w:w w:val="90"/>
          <w:sz w:val="32"/>
        </w:rPr>
        <w:t>call</w:t>
      </w:r>
      <w:r>
        <w:rPr>
          <w:b/>
          <w:i/>
          <w:color w:val="2790B0"/>
          <w:spacing w:val="-6"/>
          <w:w w:val="90"/>
          <w:sz w:val="32"/>
        </w:rPr>
        <w:t xml:space="preserve"> </w:t>
      </w:r>
      <w:r>
        <w:rPr>
          <w:b/>
          <w:i/>
          <w:color w:val="2790B0"/>
          <w:spacing w:val="-2"/>
          <w:w w:val="90"/>
          <w:sz w:val="32"/>
        </w:rPr>
        <w:t>747559</w:t>
      </w:r>
      <w:r>
        <w:rPr>
          <w:b/>
          <w:i/>
          <w:color w:val="2790B0"/>
          <w:spacing w:val="-6"/>
          <w:w w:val="90"/>
          <w:sz w:val="32"/>
        </w:rPr>
        <w:t xml:space="preserve"> </w:t>
      </w:r>
      <w:r>
        <w:rPr>
          <w:b/>
          <w:i/>
          <w:color w:val="2790B0"/>
          <w:spacing w:val="-2"/>
          <w:w w:val="90"/>
          <w:sz w:val="32"/>
        </w:rPr>
        <w:t>and</w:t>
      </w:r>
      <w:r>
        <w:rPr>
          <w:b/>
          <w:i/>
          <w:color w:val="2790B0"/>
          <w:spacing w:val="-7"/>
          <w:w w:val="90"/>
          <w:sz w:val="32"/>
        </w:rPr>
        <w:t xml:space="preserve"> </w:t>
      </w:r>
      <w:r>
        <w:rPr>
          <w:b/>
          <w:i/>
          <w:color w:val="2790B0"/>
          <w:spacing w:val="-2"/>
          <w:w w:val="90"/>
          <w:sz w:val="32"/>
        </w:rPr>
        <w:t>let’s</w:t>
      </w:r>
      <w:r>
        <w:rPr>
          <w:b/>
          <w:i/>
          <w:color w:val="2790B0"/>
          <w:spacing w:val="-6"/>
          <w:w w:val="90"/>
          <w:sz w:val="32"/>
        </w:rPr>
        <w:t xml:space="preserve"> </w:t>
      </w:r>
      <w:r>
        <w:rPr>
          <w:b/>
          <w:i/>
          <w:color w:val="2790B0"/>
          <w:spacing w:val="-2"/>
          <w:w w:val="90"/>
          <w:sz w:val="32"/>
        </w:rPr>
        <w:t>chat!</w:t>
      </w:r>
    </w:p>
    <w:sectPr w:rsidR="00770DC0">
      <w:type w:val="continuous"/>
      <w:pgSz w:w="11910" w:h="16840"/>
      <w:pgMar w:top="620" w:right="520" w:bottom="4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9B6E6" w14:textId="77777777" w:rsidR="00353DFB" w:rsidRDefault="00353DFB">
      <w:r>
        <w:separator/>
      </w:r>
    </w:p>
  </w:endnote>
  <w:endnote w:type="continuationSeparator" w:id="0">
    <w:p w14:paraId="0C8539DC" w14:textId="77777777" w:rsidR="00353DFB" w:rsidRDefault="0035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9F16A" w14:textId="77777777" w:rsidR="00770DC0" w:rsidRDefault="00990D24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5869F171" wp14:editId="5869F172">
          <wp:simplePos x="0" y="0"/>
          <wp:positionH relativeFrom="page">
            <wp:posOffset>0</wp:posOffset>
          </wp:positionH>
          <wp:positionV relativeFrom="page">
            <wp:posOffset>10384871</wp:posOffset>
          </wp:positionV>
          <wp:extent cx="7559992" cy="307131"/>
          <wp:effectExtent l="0" t="0" r="0" b="0"/>
          <wp:wrapNone/>
          <wp:docPr id="2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992" cy="3071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A3F4C" w14:textId="7A4C41D9" w:rsidR="000A40BD" w:rsidRDefault="000A40BD">
    <w:pPr>
      <w:pStyle w:val="Footer"/>
    </w:pPr>
    <w:r>
      <w:rPr>
        <w:noProof/>
      </w:rPr>
      <w:drawing>
        <wp:anchor distT="0" distB="0" distL="0" distR="0" simplePos="0" relativeHeight="251661824" behindDoc="1" locked="0" layoutInCell="1" allowOverlap="1" wp14:anchorId="5A872D33" wp14:editId="40A6D001">
          <wp:simplePos x="0" y="0"/>
          <wp:positionH relativeFrom="page">
            <wp:posOffset>19050</wp:posOffset>
          </wp:positionH>
          <wp:positionV relativeFrom="page">
            <wp:posOffset>10369550</wp:posOffset>
          </wp:positionV>
          <wp:extent cx="7559992" cy="307131"/>
          <wp:effectExtent l="0" t="0" r="0" b="0"/>
          <wp:wrapNone/>
          <wp:docPr id="24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992" cy="3071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7E8DF" w14:textId="77777777" w:rsidR="00791AF8" w:rsidRDefault="00791AF8">
    <w:pPr>
      <w:pStyle w:val="BodyText"/>
      <w:spacing w:before="0"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9F16C" w14:textId="364B7FAD" w:rsidR="00770DC0" w:rsidRDefault="00547A45">
    <w:pPr>
      <w:pStyle w:val="BodyText"/>
      <w:spacing w:before="0" w:line="14" w:lineRule="auto"/>
      <w:rPr>
        <w:sz w:val="2"/>
      </w:rPr>
    </w:pPr>
    <w:r w:rsidRPr="00540AC6">
      <w:rPr>
        <w:noProof/>
        <w:sz w:val="8"/>
        <w:szCs w:val="8"/>
      </w:rPr>
      <w:drawing>
        <wp:anchor distT="0" distB="0" distL="0" distR="0" simplePos="0" relativeHeight="251664896" behindDoc="0" locked="0" layoutInCell="1" allowOverlap="1" wp14:anchorId="096DF168" wp14:editId="098380E5">
          <wp:simplePos x="0" y="0"/>
          <wp:positionH relativeFrom="page">
            <wp:posOffset>9525</wp:posOffset>
          </wp:positionH>
          <wp:positionV relativeFrom="page">
            <wp:posOffset>10368280</wp:posOffset>
          </wp:positionV>
          <wp:extent cx="7555598" cy="307119"/>
          <wp:effectExtent l="0" t="0" r="0" b="0"/>
          <wp:wrapNone/>
          <wp:docPr id="19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598" cy="307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396D2" w14:textId="77777777" w:rsidR="00353DFB" w:rsidRDefault="00353DFB">
      <w:r>
        <w:separator/>
      </w:r>
    </w:p>
  </w:footnote>
  <w:footnote w:type="continuationSeparator" w:id="0">
    <w:p w14:paraId="5FF50660" w14:textId="77777777" w:rsidR="00353DFB" w:rsidRDefault="0035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9F169" w14:textId="61860F69" w:rsidR="00770DC0" w:rsidRDefault="00353DFB">
    <w:pPr>
      <w:pStyle w:val="BodyText"/>
      <w:spacing w:before="0" w:line="14" w:lineRule="auto"/>
      <w:rPr>
        <w:sz w:val="20"/>
      </w:rPr>
    </w:pPr>
    <w:r>
      <w:pict w14:anchorId="5869F170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8" type="#_x0000_t202" alt="" style="position:absolute;margin-left:111.5pt;margin-top:28.6pt;width:177.25pt;height:18.55pt;z-index:-15828480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docshape6" inset="0,0,0,0">
            <w:txbxContent>
              <w:p w14:paraId="5869F184" w14:textId="6DB41860" w:rsidR="00770DC0" w:rsidRDefault="002F48B8" w:rsidP="002F48B8">
                <w:pPr>
                  <w:spacing w:before="20"/>
                  <w:ind w:left="2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color w:val="FFFFFF"/>
                    <w:spacing w:val="-8"/>
                    <w:sz w:val="28"/>
                  </w:rPr>
                  <w:t>RDUNDANCY</w:t>
                </w:r>
              </w:p>
            </w:txbxContent>
          </v:textbox>
          <w10:wrap anchorx="page" anchory="page"/>
        </v:shape>
      </w:pict>
    </w:r>
    <w:r>
      <w:pict w14:anchorId="5869F16F">
        <v:shape id="docshape5" o:spid="_x0000_s1027" alt="" style="position:absolute;margin-left:0;margin-top:0;width:320.65pt;height:140.75pt;z-index:-15828992;mso-wrap-edited:f;mso-width-percent:0;mso-height-percent:0;mso-position-horizontal-relative:page;mso-position-vertical-relative:page;mso-width-percent:0;mso-height-percent:0" coordsize="6413,2815" o:spt="100" adj="0,,0" path="m6412,l,,,1149r2082,69l2069,1295r-16,75l2034,1445r-22,74l1989,1592r-27,72l1934,1735r-31,71l1869,1875r-35,67l1796,2009r-40,65l1713,2138r-44,62l1623,2261r-48,59l1524,2378r-52,56l1418,2488r-56,53l1305,2591r-60,49l1184,2687r-63,44l1057,2774r-66,40l1075,2802r81,-15l1237,2770r79,-19l1394,2730r77,-24l1546,2680r73,-27l1692,2623r71,-32l1832,2557r68,-35l1966,2484r65,-40l2094,2403r62,-43l2216,2315r58,-47l2331,2220r54,-50l2439,2119r51,-54l2540,2011r48,-56l2634,1897r44,-59l2721,1778r40,-62l2800,1653r37,-64l2872,1523r32,-66l2935,1389r29,-69l2991,1250r2331,l5357,1241r75,-23l5505,1192r71,-29l5645,1131r67,-34l5776,1060r63,-40l5898,979r57,-45l6008,888r51,-49l6106,789r43,-53l6188,681r36,-56l6255,567r27,-59l6304,447r17,-62l6412,xm5322,1250r-2331,l4810,1309r80,1l4970,1307r79,-7l5127,1290r78,-13l5282,1260r40,-10xe" fillcolor="#a8dacb" stroked="f">
          <v:stroke joinstyle="round"/>
          <v:formulas/>
          <v:path arrowok="t" o:connecttype="custom" o:connectlocs="0,0;1322070,773430;1303655,869950;1277620,964565;1245870,1056640;1208405,1146810;1164590,1233170;1115060,1316990;1059815,1397000;1000125,1473200;934720,1545590;864870,1613535;790575,1676400;711835,1734185;629285,1786890;734060,1769745;835660,1746885;934085,1718310;1028065,1684655;1119505,1645285;1206500,1601470;1289685,1551940;1369060,1498600;1443990,1440180;1514475,1377950;1581150,1311275;1643380,1241425;1700530,1167130;1753235,1089660;1801495,1009015;1844040,925195;1882140,838200;3379470,793750;3449320,773430;3540760,738505;3627120,696595;3707765,647700;3781425,593090;3847465,532765;3904615,467360;3952240,396875;3989070,322580;4013835,244475;3379470,793750;3054350,831215;3155950,829945;3255645,819150;3354070,800100" o:connectangles="0,0,0,0,0,0,0,0,0,0,0,0,0,0,0,0,0,0,0,0,0,0,0,0,0,0,0,0,0,0,0,0,0,0,0,0,0,0,0,0,0,0,0,0,0,0,0,0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4B087" w14:textId="77777777" w:rsidR="00791AF8" w:rsidRDefault="00353DFB">
    <w:pPr>
      <w:pStyle w:val="BodyText"/>
      <w:spacing w:before="0" w:line="14" w:lineRule="auto"/>
      <w:rPr>
        <w:sz w:val="20"/>
      </w:rPr>
    </w:pPr>
    <w:r>
      <w:pict w14:anchorId="48367168">
        <v:shape id="docshape8" o:spid="_x0000_s1026" alt="" style="position:absolute;margin-left:0;margin-top:0;width:320.65pt;height:140.75pt;z-index:-15824896;mso-wrap-edited:f;mso-width-percent:0;mso-height-percent:0;mso-position-horizontal-relative:page;mso-position-vertical-relative:page;mso-width-percent:0;mso-height-percent:0" coordsize="6413,2815" o:spt="100" adj="0,,0" path="m6412,l,,,1149r2082,69l2069,1295r-16,75l2034,1445r-22,74l1989,1592r-27,72l1934,1735r-31,71l1869,1875r-35,67l1796,2009r-40,65l1713,2138r-44,62l1623,2261r-48,59l1524,2378r-52,56l1418,2488r-56,53l1305,2591r-60,49l1184,2687r-63,44l1057,2774r-66,40l1075,2802r81,-15l1237,2770r79,-19l1394,2730r77,-24l1546,2680r73,-27l1692,2623r71,-32l1832,2557r68,-35l1966,2484r65,-40l2094,2403r62,-43l2216,2315r58,-47l2331,2220r54,-50l2439,2119r51,-54l2540,2011r48,-56l2634,1897r44,-59l2721,1778r40,-62l2800,1653r37,-64l2872,1523r32,-66l2935,1389r29,-69l2991,1250r2331,l5357,1241r75,-23l5505,1192r71,-29l5645,1131r67,-34l5776,1060r63,-40l5898,979r57,-45l6008,888r51,-49l6106,789r43,-53l6188,681r36,-56l6255,567r27,-59l6304,447r17,-62l6412,xm5322,1250r-2331,l4810,1309r80,1l4970,1307r79,-7l5127,1290r78,-13l5282,1260r40,-10xe" fillcolor="#a8dacb" stroked="f">
          <v:stroke joinstyle="round"/>
          <v:formulas/>
          <v:path arrowok="t" o:connecttype="custom" o:connectlocs="0,0;1322070,773430;1303655,869950;1277620,964565;1245870,1056640;1208405,1146810;1164590,1233170;1115060,1316990;1059815,1397000;1000125,1473200;934720,1545590;864870,1613535;790575,1676400;711835,1734185;629285,1786890;734060,1769745;835660,1746885;934085,1718310;1028065,1684655;1119505,1645285;1206500,1601470;1289685,1551940;1369060,1498600;1443990,1440180;1514475,1377950;1581150,1311275;1643380,1241425;1700530,1167130;1753235,1089660;1801495,1009015;1844040,925195;1882140,838200;3379470,793750;3449320,773430;3540760,738505;3627120,696595;3707765,647700;3781425,593090;3847465,532765;3904615,467360;3952240,396875;3989070,322580;4013835,244475;3379470,793750;3054350,831215;3155950,829945;3255645,819150;3354070,800100" o:connectangles="0,0,0,0,0,0,0,0,0,0,0,0,0,0,0,0,0,0,0,0,0,0,0,0,0,0,0,0,0,0,0,0,0,0,0,0,0,0,0,0,0,0,0,0,0,0,0,0"/>
          <w10:wrap anchorx="page" anchory="page"/>
        </v:shape>
      </w:pict>
    </w:r>
    <w:r>
      <w:pict w14:anchorId="6BA98D8D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25" type="#_x0000_t202" alt="" style="position:absolute;margin-left:68pt;margin-top:28.6pt;width:219.85pt;height:18.55pt;z-index:-158238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2A85434" w14:textId="77777777" w:rsidR="00791AF8" w:rsidRDefault="00791AF8">
                <w:pPr>
                  <w:spacing w:before="2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color w:val="FFFFFF"/>
                    <w:spacing w:val="-8"/>
                    <w:sz w:val="28"/>
                  </w:rPr>
                  <w:t>CONTRACTS</w:t>
                </w:r>
                <w:r>
                  <w:rPr>
                    <w:b/>
                    <w:color w:val="FFFFFF"/>
                    <w:spacing w:val="-14"/>
                    <w:sz w:val="28"/>
                  </w:rPr>
                  <w:t xml:space="preserve"> </w:t>
                </w:r>
                <w:r>
                  <w:rPr>
                    <w:b/>
                    <w:color w:val="FFFFFF"/>
                    <w:spacing w:val="-8"/>
                    <w:sz w:val="28"/>
                  </w:rPr>
                  <w:t>OF</w:t>
                </w:r>
                <w:r>
                  <w:rPr>
                    <w:b/>
                    <w:color w:val="FFFFFF"/>
                    <w:spacing w:val="-14"/>
                    <w:sz w:val="28"/>
                  </w:rPr>
                  <w:t xml:space="preserve"> </w:t>
                </w:r>
                <w:r>
                  <w:rPr>
                    <w:b/>
                    <w:color w:val="FFFFFF"/>
                    <w:spacing w:val="-8"/>
                    <w:sz w:val="28"/>
                  </w:rPr>
                  <w:t>EMPLOYMENT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9F16B" w14:textId="0A940177" w:rsidR="00770DC0" w:rsidRDefault="002F48B8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69F174" wp14:editId="27D40971">
              <wp:simplePos x="0" y="0"/>
              <wp:positionH relativeFrom="page">
                <wp:posOffset>1901825</wp:posOffset>
              </wp:positionH>
              <wp:positionV relativeFrom="page">
                <wp:posOffset>363220</wp:posOffset>
              </wp:positionV>
              <wp:extent cx="2792095" cy="235585"/>
              <wp:effectExtent l="0" t="0" r="8255" b="1206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2095" cy="235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9F185" w14:textId="31DE77FA" w:rsidR="00770DC0" w:rsidRDefault="002F48B8" w:rsidP="002F48B8">
                          <w:pPr>
                            <w:spacing w:before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8"/>
                              <w:sz w:val="28"/>
                            </w:rPr>
                            <w:t>REDUNDANCY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69F1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49.75pt;margin-top:28.6pt;width:219.85pt;height:18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" filled="f" stroked="f">
              <v:textbox inset="0,0,0,0">
                <w:txbxContent>
                  <w:p w14:paraId="5869F185" w14:textId="31DE77FA" w:rsidR="00770DC0" w:rsidRDefault="002F48B8" w:rsidP="002F48B8">
                    <w:pPr>
                      <w:spacing w:before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>REDUNDANCY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1AF8">
      <w:rPr>
        <w:noProof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5869F173" wp14:editId="6B08F60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072255" cy="1787525"/>
              <wp:effectExtent l="0" t="0" r="0" b="0"/>
              <wp:wrapNone/>
              <wp:docPr id="6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072255" cy="1787525"/>
                      </a:xfrm>
                      <a:custGeom>
                        <a:avLst/>
                        <a:gdLst>
                          <a:gd name="T0" fmla="*/ 0 w 6413"/>
                          <a:gd name="T1" fmla="*/ 0 h 2815"/>
                          <a:gd name="T2" fmla="*/ 2082 w 6413"/>
                          <a:gd name="T3" fmla="*/ 1218 h 2815"/>
                          <a:gd name="T4" fmla="*/ 2053 w 6413"/>
                          <a:gd name="T5" fmla="*/ 1370 h 2815"/>
                          <a:gd name="T6" fmla="*/ 2012 w 6413"/>
                          <a:gd name="T7" fmla="*/ 1519 h 2815"/>
                          <a:gd name="T8" fmla="*/ 1962 w 6413"/>
                          <a:gd name="T9" fmla="*/ 1664 h 2815"/>
                          <a:gd name="T10" fmla="*/ 1903 w 6413"/>
                          <a:gd name="T11" fmla="*/ 1806 h 2815"/>
                          <a:gd name="T12" fmla="*/ 1834 w 6413"/>
                          <a:gd name="T13" fmla="*/ 1942 h 2815"/>
                          <a:gd name="T14" fmla="*/ 1756 w 6413"/>
                          <a:gd name="T15" fmla="*/ 2074 h 2815"/>
                          <a:gd name="T16" fmla="*/ 1669 w 6413"/>
                          <a:gd name="T17" fmla="*/ 2200 h 2815"/>
                          <a:gd name="T18" fmla="*/ 1575 w 6413"/>
                          <a:gd name="T19" fmla="*/ 2320 h 2815"/>
                          <a:gd name="T20" fmla="*/ 1472 w 6413"/>
                          <a:gd name="T21" fmla="*/ 2434 h 2815"/>
                          <a:gd name="T22" fmla="*/ 1362 w 6413"/>
                          <a:gd name="T23" fmla="*/ 2541 h 2815"/>
                          <a:gd name="T24" fmla="*/ 1245 w 6413"/>
                          <a:gd name="T25" fmla="*/ 2640 h 2815"/>
                          <a:gd name="T26" fmla="*/ 1121 w 6413"/>
                          <a:gd name="T27" fmla="*/ 2731 h 2815"/>
                          <a:gd name="T28" fmla="*/ 991 w 6413"/>
                          <a:gd name="T29" fmla="*/ 2814 h 2815"/>
                          <a:gd name="T30" fmla="*/ 1156 w 6413"/>
                          <a:gd name="T31" fmla="*/ 2787 h 2815"/>
                          <a:gd name="T32" fmla="*/ 1316 w 6413"/>
                          <a:gd name="T33" fmla="*/ 2751 h 2815"/>
                          <a:gd name="T34" fmla="*/ 1471 w 6413"/>
                          <a:gd name="T35" fmla="*/ 2706 h 2815"/>
                          <a:gd name="T36" fmla="*/ 1619 w 6413"/>
                          <a:gd name="T37" fmla="*/ 2653 h 2815"/>
                          <a:gd name="T38" fmla="*/ 1763 w 6413"/>
                          <a:gd name="T39" fmla="*/ 2591 h 2815"/>
                          <a:gd name="T40" fmla="*/ 1900 w 6413"/>
                          <a:gd name="T41" fmla="*/ 2522 h 2815"/>
                          <a:gd name="T42" fmla="*/ 2031 w 6413"/>
                          <a:gd name="T43" fmla="*/ 2444 h 2815"/>
                          <a:gd name="T44" fmla="*/ 2156 w 6413"/>
                          <a:gd name="T45" fmla="*/ 2360 h 2815"/>
                          <a:gd name="T46" fmla="*/ 2274 w 6413"/>
                          <a:gd name="T47" fmla="*/ 2268 h 2815"/>
                          <a:gd name="T48" fmla="*/ 2385 w 6413"/>
                          <a:gd name="T49" fmla="*/ 2170 h 2815"/>
                          <a:gd name="T50" fmla="*/ 2490 w 6413"/>
                          <a:gd name="T51" fmla="*/ 2065 h 2815"/>
                          <a:gd name="T52" fmla="*/ 2588 w 6413"/>
                          <a:gd name="T53" fmla="*/ 1955 h 2815"/>
                          <a:gd name="T54" fmla="*/ 2678 w 6413"/>
                          <a:gd name="T55" fmla="*/ 1838 h 2815"/>
                          <a:gd name="T56" fmla="*/ 2761 w 6413"/>
                          <a:gd name="T57" fmla="*/ 1716 h 2815"/>
                          <a:gd name="T58" fmla="*/ 2837 w 6413"/>
                          <a:gd name="T59" fmla="*/ 1589 h 2815"/>
                          <a:gd name="T60" fmla="*/ 2904 w 6413"/>
                          <a:gd name="T61" fmla="*/ 1457 h 2815"/>
                          <a:gd name="T62" fmla="*/ 2964 w 6413"/>
                          <a:gd name="T63" fmla="*/ 1320 h 2815"/>
                          <a:gd name="T64" fmla="*/ 5322 w 6413"/>
                          <a:gd name="T65" fmla="*/ 1250 h 2815"/>
                          <a:gd name="T66" fmla="*/ 5432 w 6413"/>
                          <a:gd name="T67" fmla="*/ 1218 h 2815"/>
                          <a:gd name="T68" fmla="*/ 5576 w 6413"/>
                          <a:gd name="T69" fmla="*/ 1163 h 2815"/>
                          <a:gd name="T70" fmla="*/ 5712 w 6413"/>
                          <a:gd name="T71" fmla="*/ 1097 h 2815"/>
                          <a:gd name="T72" fmla="*/ 5839 w 6413"/>
                          <a:gd name="T73" fmla="*/ 1020 h 2815"/>
                          <a:gd name="T74" fmla="*/ 5955 w 6413"/>
                          <a:gd name="T75" fmla="*/ 934 h 2815"/>
                          <a:gd name="T76" fmla="*/ 6059 w 6413"/>
                          <a:gd name="T77" fmla="*/ 839 h 2815"/>
                          <a:gd name="T78" fmla="*/ 6149 w 6413"/>
                          <a:gd name="T79" fmla="*/ 736 h 2815"/>
                          <a:gd name="T80" fmla="*/ 6224 w 6413"/>
                          <a:gd name="T81" fmla="*/ 625 h 2815"/>
                          <a:gd name="T82" fmla="*/ 6282 w 6413"/>
                          <a:gd name="T83" fmla="*/ 508 h 2815"/>
                          <a:gd name="T84" fmla="*/ 6321 w 6413"/>
                          <a:gd name="T85" fmla="*/ 385 h 2815"/>
                          <a:gd name="T86" fmla="*/ 5322 w 6413"/>
                          <a:gd name="T87" fmla="*/ 1250 h 2815"/>
                          <a:gd name="T88" fmla="*/ 4810 w 6413"/>
                          <a:gd name="T89" fmla="*/ 1309 h 2815"/>
                          <a:gd name="T90" fmla="*/ 4970 w 6413"/>
                          <a:gd name="T91" fmla="*/ 1307 h 2815"/>
                          <a:gd name="T92" fmla="*/ 5127 w 6413"/>
                          <a:gd name="T93" fmla="*/ 1290 h 2815"/>
                          <a:gd name="T94" fmla="*/ 5282 w 6413"/>
                          <a:gd name="T95" fmla="*/ 1260 h 28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6413" h="2815">
                            <a:moveTo>
                              <a:pt x="6412" y="0"/>
                            </a:moveTo>
                            <a:lnTo>
                              <a:pt x="0" y="0"/>
                            </a:lnTo>
                            <a:lnTo>
                              <a:pt x="0" y="1149"/>
                            </a:lnTo>
                            <a:lnTo>
                              <a:pt x="2082" y="1218"/>
                            </a:lnTo>
                            <a:lnTo>
                              <a:pt x="2069" y="1295"/>
                            </a:lnTo>
                            <a:lnTo>
                              <a:pt x="2053" y="1370"/>
                            </a:lnTo>
                            <a:lnTo>
                              <a:pt x="2034" y="1445"/>
                            </a:lnTo>
                            <a:lnTo>
                              <a:pt x="2012" y="1519"/>
                            </a:lnTo>
                            <a:lnTo>
                              <a:pt x="1989" y="1592"/>
                            </a:lnTo>
                            <a:lnTo>
                              <a:pt x="1962" y="1664"/>
                            </a:lnTo>
                            <a:lnTo>
                              <a:pt x="1934" y="1735"/>
                            </a:lnTo>
                            <a:lnTo>
                              <a:pt x="1903" y="1806"/>
                            </a:lnTo>
                            <a:lnTo>
                              <a:pt x="1869" y="1875"/>
                            </a:lnTo>
                            <a:lnTo>
                              <a:pt x="1834" y="1942"/>
                            </a:lnTo>
                            <a:lnTo>
                              <a:pt x="1796" y="2009"/>
                            </a:lnTo>
                            <a:lnTo>
                              <a:pt x="1756" y="2074"/>
                            </a:lnTo>
                            <a:lnTo>
                              <a:pt x="1713" y="2138"/>
                            </a:lnTo>
                            <a:lnTo>
                              <a:pt x="1669" y="2200"/>
                            </a:lnTo>
                            <a:lnTo>
                              <a:pt x="1623" y="2261"/>
                            </a:lnTo>
                            <a:lnTo>
                              <a:pt x="1575" y="2320"/>
                            </a:lnTo>
                            <a:lnTo>
                              <a:pt x="1524" y="2378"/>
                            </a:lnTo>
                            <a:lnTo>
                              <a:pt x="1472" y="2434"/>
                            </a:lnTo>
                            <a:lnTo>
                              <a:pt x="1418" y="2488"/>
                            </a:lnTo>
                            <a:lnTo>
                              <a:pt x="1362" y="2541"/>
                            </a:lnTo>
                            <a:lnTo>
                              <a:pt x="1305" y="2591"/>
                            </a:lnTo>
                            <a:lnTo>
                              <a:pt x="1245" y="2640"/>
                            </a:lnTo>
                            <a:lnTo>
                              <a:pt x="1184" y="2687"/>
                            </a:lnTo>
                            <a:lnTo>
                              <a:pt x="1121" y="2731"/>
                            </a:lnTo>
                            <a:lnTo>
                              <a:pt x="1057" y="2774"/>
                            </a:lnTo>
                            <a:lnTo>
                              <a:pt x="991" y="2814"/>
                            </a:lnTo>
                            <a:lnTo>
                              <a:pt x="1075" y="2802"/>
                            </a:lnTo>
                            <a:lnTo>
                              <a:pt x="1156" y="2787"/>
                            </a:lnTo>
                            <a:lnTo>
                              <a:pt x="1237" y="2770"/>
                            </a:lnTo>
                            <a:lnTo>
                              <a:pt x="1316" y="2751"/>
                            </a:lnTo>
                            <a:lnTo>
                              <a:pt x="1394" y="2730"/>
                            </a:lnTo>
                            <a:lnTo>
                              <a:pt x="1471" y="2706"/>
                            </a:lnTo>
                            <a:lnTo>
                              <a:pt x="1546" y="2680"/>
                            </a:lnTo>
                            <a:lnTo>
                              <a:pt x="1619" y="2653"/>
                            </a:lnTo>
                            <a:lnTo>
                              <a:pt x="1692" y="2623"/>
                            </a:lnTo>
                            <a:lnTo>
                              <a:pt x="1763" y="2591"/>
                            </a:lnTo>
                            <a:lnTo>
                              <a:pt x="1832" y="2557"/>
                            </a:lnTo>
                            <a:lnTo>
                              <a:pt x="1900" y="2522"/>
                            </a:lnTo>
                            <a:lnTo>
                              <a:pt x="1966" y="2484"/>
                            </a:lnTo>
                            <a:lnTo>
                              <a:pt x="2031" y="2444"/>
                            </a:lnTo>
                            <a:lnTo>
                              <a:pt x="2094" y="2403"/>
                            </a:lnTo>
                            <a:lnTo>
                              <a:pt x="2156" y="2360"/>
                            </a:lnTo>
                            <a:lnTo>
                              <a:pt x="2216" y="2315"/>
                            </a:lnTo>
                            <a:lnTo>
                              <a:pt x="2274" y="2268"/>
                            </a:lnTo>
                            <a:lnTo>
                              <a:pt x="2331" y="2220"/>
                            </a:lnTo>
                            <a:lnTo>
                              <a:pt x="2385" y="2170"/>
                            </a:lnTo>
                            <a:lnTo>
                              <a:pt x="2439" y="2119"/>
                            </a:lnTo>
                            <a:lnTo>
                              <a:pt x="2490" y="2065"/>
                            </a:lnTo>
                            <a:lnTo>
                              <a:pt x="2540" y="2011"/>
                            </a:lnTo>
                            <a:lnTo>
                              <a:pt x="2588" y="1955"/>
                            </a:lnTo>
                            <a:lnTo>
                              <a:pt x="2634" y="1897"/>
                            </a:lnTo>
                            <a:lnTo>
                              <a:pt x="2678" y="1838"/>
                            </a:lnTo>
                            <a:lnTo>
                              <a:pt x="2721" y="1778"/>
                            </a:lnTo>
                            <a:lnTo>
                              <a:pt x="2761" y="1716"/>
                            </a:lnTo>
                            <a:lnTo>
                              <a:pt x="2800" y="1653"/>
                            </a:lnTo>
                            <a:lnTo>
                              <a:pt x="2837" y="1589"/>
                            </a:lnTo>
                            <a:lnTo>
                              <a:pt x="2872" y="1523"/>
                            </a:lnTo>
                            <a:lnTo>
                              <a:pt x="2904" y="1457"/>
                            </a:lnTo>
                            <a:lnTo>
                              <a:pt x="2935" y="1389"/>
                            </a:lnTo>
                            <a:lnTo>
                              <a:pt x="2964" y="1320"/>
                            </a:lnTo>
                            <a:lnTo>
                              <a:pt x="2991" y="1250"/>
                            </a:lnTo>
                            <a:lnTo>
                              <a:pt x="5322" y="1250"/>
                            </a:lnTo>
                            <a:lnTo>
                              <a:pt x="5357" y="1241"/>
                            </a:lnTo>
                            <a:lnTo>
                              <a:pt x="5432" y="1218"/>
                            </a:lnTo>
                            <a:lnTo>
                              <a:pt x="5505" y="1192"/>
                            </a:lnTo>
                            <a:lnTo>
                              <a:pt x="5576" y="1163"/>
                            </a:lnTo>
                            <a:lnTo>
                              <a:pt x="5645" y="1131"/>
                            </a:lnTo>
                            <a:lnTo>
                              <a:pt x="5712" y="1097"/>
                            </a:lnTo>
                            <a:lnTo>
                              <a:pt x="5776" y="1060"/>
                            </a:lnTo>
                            <a:lnTo>
                              <a:pt x="5839" y="1020"/>
                            </a:lnTo>
                            <a:lnTo>
                              <a:pt x="5898" y="979"/>
                            </a:lnTo>
                            <a:lnTo>
                              <a:pt x="5955" y="934"/>
                            </a:lnTo>
                            <a:lnTo>
                              <a:pt x="6008" y="888"/>
                            </a:lnTo>
                            <a:lnTo>
                              <a:pt x="6059" y="839"/>
                            </a:lnTo>
                            <a:lnTo>
                              <a:pt x="6106" y="789"/>
                            </a:lnTo>
                            <a:lnTo>
                              <a:pt x="6149" y="736"/>
                            </a:lnTo>
                            <a:lnTo>
                              <a:pt x="6188" y="681"/>
                            </a:lnTo>
                            <a:lnTo>
                              <a:pt x="6224" y="625"/>
                            </a:lnTo>
                            <a:lnTo>
                              <a:pt x="6255" y="567"/>
                            </a:lnTo>
                            <a:lnTo>
                              <a:pt x="6282" y="508"/>
                            </a:lnTo>
                            <a:lnTo>
                              <a:pt x="6304" y="447"/>
                            </a:lnTo>
                            <a:lnTo>
                              <a:pt x="6321" y="385"/>
                            </a:lnTo>
                            <a:lnTo>
                              <a:pt x="6412" y="0"/>
                            </a:lnTo>
                            <a:close/>
                            <a:moveTo>
                              <a:pt x="5322" y="1250"/>
                            </a:moveTo>
                            <a:lnTo>
                              <a:pt x="2991" y="1250"/>
                            </a:lnTo>
                            <a:lnTo>
                              <a:pt x="4810" y="1309"/>
                            </a:lnTo>
                            <a:lnTo>
                              <a:pt x="4890" y="1310"/>
                            </a:lnTo>
                            <a:lnTo>
                              <a:pt x="4970" y="1307"/>
                            </a:lnTo>
                            <a:lnTo>
                              <a:pt x="5049" y="1300"/>
                            </a:lnTo>
                            <a:lnTo>
                              <a:pt x="5127" y="1290"/>
                            </a:lnTo>
                            <a:lnTo>
                              <a:pt x="5205" y="1277"/>
                            </a:lnTo>
                            <a:lnTo>
                              <a:pt x="5282" y="1260"/>
                            </a:lnTo>
                            <a:lnTo>
                              <a:pt x="5322" y="1250"/>
                            </a:lnTo>
                            <a:close/>
                          </a:path>
                        </a:pathLst>
                      </a:custGeom>
                      <a:solidFill>
                        <a:srgbClr val="A8DAC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C9EEDA" id="Freeform: Shape 6" o:spid="_x0000_s1026" style="position:absolute;margin-left:0;margin-top:0;width:320.65pt;height:140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13,2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" path="m6412,l,,,1149r2082,69l2069,1295r-16,75l2034,1445r-22,74l1989,1592r-27,72l1934,1735r-31,71l1869,1875r-35,67l1796,2009r-40,65l1713,2138r-44,62l1623,2261r-48,59l1524,2378r-52,56l1418,2488r-56,53l1305,2591r-60,49l1184,2687r-63,44l1057,2774r-66,40l1075,2802r81,-15l1237,2770r79,-19l1394,2730r77,-24l1546,2680r73,-27l1692,2623r71,-32l1832,2557r68,-35l1966,2484r65,-40l2094,2403r62,-43l2216,2315r58,-47l2331,2220r54,-50l2439,2119r51,-54l2540,2011r48,-56l2634,1897r44,-59l2721,1778r40,-62l2800,1653r37,-64l2872,1523r32,-66l2935,1389r29,-69l2991,1250r2331,l5357,1241r75,-23l5505,1192r71,-29l5645,1131r67,-34l5776,1060r63,-40l5898,979r57,-45l6008,888r51,-49l6106,789r43,-53l6188,681r36,-56l6255,567r27,-59l6304,447r17,-62l6412,xm5322,1250r-2331,l4810,1309r80,1l4970,1307r79,-7l5127,1290r78,-13l5282,1260r40,-10xe" fillcolor="#a8dacb" stroked="f">
              <v:path arrowok="t" o:connecttype="custom" o:connectlocs="0,0;1322070,773430;1303655,869950;1277620,964565;1245870,1056640;1208405,1146810;1164590,1233170;1115060,1316990;1059815,1397000;1000125,1473200;934720,1545590;864870,1613535;790575,1676400;711835,1734185;629285,1786890;734060,1769745;835660,1746885;934085,1718310;1028065,1684655;1119505,1645285;1206500,1601470;1289685,1551940;1369060,1498600;1443990,1440180;1514475,1377950;1581150,1311275;1643380,1241425;1700530,1167130;1753235,1089660;1801495,1009015;1844040,925195;1882140,838200;3379470,793750;3449320,773430;3540760,738505;3627120,696595;3707765,647700;3781425,593090;3847465,532765;3904615,467360;3952240,396875;3989070,322580;4013835,244475;3379470,793750;3054350,831215;3155950,829945;3255645,819150;3354070,800100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7EAF"/>
    <w:multiLevelType w:val="hybridMultilevel"/>
    <w:tmpl w:val="8D160F3C"/>
    <w:lvl w:ilvl="0" w:tplc="F3CA4C5E">
      <w:start w:val="1"/>
      <w:numFmt w:val="bullet"/>
      <w:lvlText w:val="•"/>
      <w:lvlJc w:val="left"/>
      <w:pPr>
        <w:ind w:left="897" w:hanging="227"/>
      </w:pPr>
      <w:rPr>
        <w:rFonts w:ascii="Times New Roman" w:hAnsi="Times New Roman" w:cs="Times New Roman" w:hint="default"/>
        <w:b w:val="0"/>
        <w:bCs w:val="0"/>
        <w:i w:val="0"/>
        <w:iCs w:val="0"/>
        <w:color w:val="FFFFFF" w:themeColor="background1"/>
        <w:w w:val="99"/>
        <w:sz w:val="24"/>
        <w:szCs w:val="24"/>
        <w:lang w:val="en-GB" w:eastAsia="en-US" w:bidi="ar-SA"/>
      </w:rPr>
    </w:lvl>
    <w:lvl w:ilvl="1" w:tplc="506CB018">
      <w:numFmt w:val="bullet"/>
      <w:lvlText w:val="•"/>
      <w:lvlJc w:val="left"/>
      <w:pPr>
        <w:ind w:left="1876" w:hanging="227"/>
      </w:pPr>
      <w:rPr>
        <w:rFonts w:hint="default"/>
        <w:lang w:val="en-GB" w:eastAsia="en-US" w:bidi="ar-SA"/>
      </w:rPr>
    </w:lvl>
    <w:lvl w:ilvl="2" w:tplc="2ACC4B44">
      <w:numFmt w:val="bullet"/>
      <w:lvlText w:val="•"/>
      <w:lvlJc w:val="left"/>
      <w:pPr>
        <w:ind w:left="2853" w:hanging="227"/>
      </w:pPr>
      <w:rPr>
        <w:rFonts w:hint="default"/>
        <w:lang w:val="en-GB" w:eastAsia="en-US" w:bidi="ar-SA"/>
      </w:rPr>
    </w:lvl>
    <w:lvl w:ilvl="3" w:tplc="FF68FD80">
      <w:numFmt w:val="bullet"/>
      <w:lvlText w:val="•"/>
      <w:lvlJc w:val="left"/>
      <w:pPr>
        <w:ind w:left="3829" w:hanging="227"/>
      </w:pPr>
      <w:rPr>
        <w:rFonts w:hint="default"/>
        <w:lang w:val="en-GB" w:eastAsia="en-US" w:bidi="ar-SA"/>
      </w:rPr>
    </w:lvl>
    <w:lvl w:ilvl="4" w:tplc="D11CA0D6">
      <w:numFmt w:val="bullet"/>
      <w:lvlText w:val="•"/>
      <w:lvlJc w:val="left"/>
      <w:pPr>
        <w:ind w:left="4806" w:hanging="227"/>
      </w:pPr>
      <w:rPr>
        <w:rFonts w:hint="default"/>
        <w:lang w:val="en-GB" w:eastAsia="en-US" w:bidi="ar-SA"/>
      </w:rPr>
    </w:lvl>
    <w:lvl w:ilvl="5" w:tplc="A028C92E">
      <w:numFmt w:val="bullet"/>
      <w:lvlText w:val="•"/>
      <w:lvlJc w:val="left"/>
      <w:pPr>
        <w:ind w:left="5782" w:hanging="227"/>
      </w:pPr>
      <w:rPr>
        <w:rFonts w:hint="default"/>
        <w:lang w:val="en-GB" w:eastAsia="en-US" w:bidi="ar-SA"/>
      </w:rPr>
    </w:lvl>
    <w:lvl w:ilvl="6" w:tplc="9DC2A860">
      <w:numFmt w:val="bullet"/>
      <w:lvlText w:val="•"/>
      <w:lvlJc w:val="left"/>
      <w:pPr>
        <w:ind w:left="6759" w:hanging="227"/>
      </w:pPr>
      <w:rPr>
        <w:rFonts w:hint="default"/>
        <w:lang w:val="en-GB" w:eastAsia="en-US" w:bidi="ar-SA"/>
      </w:rPr>
    </w:lvl>
    <w:lvl w:ilvl="7" w:tplc="02024632">
      <w:numFmt w:val="bullet"/>
      <w:lvlText w:val="•"/>
      <w:lvlJc w:val="left"/>
      <w:pPr>
        <w:ind w:left="7735" w:hanging="227"/>
      </w:pPr>
      <w:rPr>
        <w:rFonts w:hint="default"/>
        <w:lang w:val="en-GB" w:eastAsia="en-US" w:bidi="ar-SA"/>
      </w:rPr>
    </w:lvl>
    <w:lvl w:ilvl="8" w:tplc="554CDA54">
      <w:numFmt w:val="bullet"/>
      <w:lvlText w:val="•"/>
      <w:lvlJc w:val="left"/>
      <w:pPr>
        <w:ind w:left="8712" w:hanging="227"/>
      </w:pPr>
      <w:rPr>
        <w:rFonts w:hint="default"/>
        <w:lang w:val="en-GB" w:eastAsia="en-US" w:bidi="ar-SA"/>
      </w:rPr>
    </w:lvl>
  </w:abstractNum>
  <w:abstractNum w:abstractNumId="1" w15:restartNumberingAfterBreak="0">
    <w:nsid w:val="1494388F"/>
    <w:multiLevelType w:val="hybridMultilevel"/>
    <w:tmpl w:val="1EECA618"/>
    <w:lvl w:ilvl="0" w:tplc="69D69C2A">
      <w:numFmt w:val="bullet"/>
      <w:lvlText w:val="•"/>
      <w:lvlJc w:val="left"/>
      <w:pPr>
        <w:ind w:left="2909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9"/>
        <w:sz w:val="24"/>
        <w:szCs w:val="24"/>
        <w:lang w:val="en-GB" w:eastAsia="en-US" w:bidi="ar-SA"/>
      </w:rPr>
    </w:lvl>
    <w:lvl w:ilvl="1" w:tplc="6B9CCAD6">
      <w:numFmt w:val="bullet"/>
      <w:lvlText w:val="•"/>
      <w:lvlJc w:val="left"/>
      <w:pPr>
        <w:ind w:left="3634" w:hanging="171"/>
      </w:pPr>
      <w:rPr>
        <w:rFonts w:hint="default"/>
        <w:lang w:val="en-GB" w:eastAsia="en-US" w:bidi="ar-SA"/>
      </w:rPr>
    </w:lvl>
    <w:lvl w:ilvl="2" w:tplc="EA8EF44C">
      <w:numFmt w:val="bullet"/>
      <w:lvlText w:val="•"/>
      <w:lvlJc w:val="left"/>
      <w:pPr>
        <w:ind w:left="4368" w:hanging="171"/>
      </w:pPr>
      <w:rPr>
        <w:rFonts w:hint="default"/>
        <w:lang w:val="en-GB" w:eastAsia="en-US" w:bidi="ar-SA"/>
      </w:rPr>
    </w:lvl>
    <w:lvl w:ilvl="3" w:tplc="996A018C">
      <w:numFmt w:val="bullet"/>
      <w:lvlText w:val="•"/>
      <w:lvlJc w:val="left"/>
      <w:pPr>
        <w:ind w:left="5102" w:hanging="171"/>
      </w:pPr>
      <w:rPr>
        <w:rFonts w:hint="default"/>
        <w:lang w:val="en-GB" w:eastAsia="en-US" w:bidi="ar-SA"/>
      </w:rPr>
    </w:lvl>
    <w:lvl w:ilvl="4" w:tplc="A0845F64">
      <w:numFmt w:val="bullet"/>
      <w:lvlText w:val="•"/>
      <w:lvlJc w:val="left"/>
      <w:pPr>
        <w:ind w:left="5837" w:hanging="171"/>
      </w:pPr>
      <w:rPr>
        <w:rFonts w:hint="default"/>
        <w:lang w:val="en-GB" w:eastAsia="en-US" w:bidi="ar-SA"/>
      </w:rPr>
    </w:lvl>
    <w:lvl w:ilvl="5" w:tplc="17904808">
      <w:numFmt w:val="bullet"/>
      <w:lvlText w:val="•"/>
      <w:lvlJc w:val="left"/>
      <w:pPr>
        <w:ind w:left="6571" w:hanging="171"/>
      </w:pPr>
      <w:rPr>
        <w:rFonts w:hint="default"/>
        <w:lang w:val="en-GB" w:eastAsia="en-US" w:bidi="ar-SA"/>
      </w:rPr>
    </w:lvl>
    <w:lvl w:ilvl="6" w:tplc="BF90918C">
      <w:numFmt w:val="bullet"/>
      <w:lvlText w:val="•"/>
      <w:lvlJc w:val="left"/>
      <w:pPr>
        <w:ind w:left="7305" w:hanging="171"/>
      </w:pPr>
      <w:rPr>
        <w:rFonts w:hint="default"/>
        <w:lang w:val="en-GB" w:eastAsia="en-US" w:bidi="ar-SA"/>
      </w:rPr>
    </w:lvl>
    <w:lvl w:ilvl="7" w:tplc="23549E1C">
      <w:numFmt w:val="bullet"/>
      <w:lvlText w:val="•"/>
      <w:lvlJc w:val="left"/>
      <w:pPr>
        <w:ind w:left="8039" w:hanging="171"/>
      </w:pPr>
      <w:rPr>
        <w:rFonts w:hint="default"/>
        <w:lang w:val="en-GB" w:eastAsia="en-US" w:bidi="ar-SA"/>
      </w:rPr>
    </w:lvl>
    <w:lvl w:ilvl="8" w:tplc="3A040526">
      <w:numFmt w:val="bullet"/>
      <w:lvlText w:val="•"/>
      <w:lvlJc w:val="left"/>
      <w:pPr>
        <w:ind w:left="8774" w:hanging="171"/>
      </w:pPr>
      <w:rPr>
        <w:rFonts w:hint="default"/>
        <w:lang w:val="en-GB" w:eastAsia="en-US" w:bidi="ar-SA"/>
      </w:rPr>
    </w:lvl>
  </w:abstractNum>
  <w:abstractNum w:abstractNumId="2" w15:restartNumberingAfterBreak="0">
    <w:nsid w:val="192E303E"/>
    <w:multiLevelType w:val="hybridMultilevel"/>
    <w:tmpl w:val="E52686AE"/>
    <w:lvl w:ilvl="0" w:tplc="24424422">
      <w:start w:val="1"/>
      <w:numFmt w:val="bullet"/>
      <w:lvlText w:val="•"/>
      <w:lvlJc w:val="left"/>
      <w:pPr>
        <w:ind w:left="897" w:hanging="227"/>
      </w:pPr>
      <w:rPr>
        <w:rFonts w:ascii="Times New Roman" w:hAnsi="Times New Roman" w:hint="default"/>
        <w:b w:val="0"/>
        <w:bCs w:val="0"/>
        <w:i w:val="0"/>
        <w:iCs w:val="0"/>
        <w:color w:val="231F20"/>
        <w:w w:val="99"/>
        <w:sz w:val="24"/>
        <w:szCs w:val="24"/>
        <w:lang w:val="en-GB" w:eastAsia="en-US" w:bidi="ar-SA"/>
      </w:rPr>
    </w:lvl>
    <w:lvl w:ilvl="1" w:tplc="506CB018">
      <w:numFmt w:val="bullet"/>
      <w:lvlText w:val="•"/>
      <w:lvlJc w:val="left"/>
      <w:pPr>
        <w:ind w:left="1876" w:hanging="227"/>
      </w:pPr>
      <w:rPr>
        <w:rFonts w:hint="default"/>
        <w:lang w:val="en-GB" w:eastAsia="en-US" w:bidi="ar-SA"/>
      </w:rPr>
    </w:lvl>
    <w:lvl w:ilvl="2" w:tplc="2ACC4B44">
      <w:numFmt w:val="bullet"/>
      <w:lvlText w:val="•"/>
      <w:lvlJc w:val="left"/>
      <w:pPr>
        <w:ind w:left="2853" w:hanging="227"/>
      </w:pPr>
      <w:rPr>
        <w:rFonts w:hint="default"/>
        <w:lang w:val="en-GB" w:eastAsia="en-US" w:bidi="ar-SA"/>
      </w:rPr>
    </w:lvl>
    <w:lvl w:ilvl="3" w:tplc="FF68FD80">
      <w:numFmt w:val="bullet"/>
      <w:lvlText w:val="•"/>
      <w:lvlJc w:val="left"/>
      <w:pPr>
        <w:ind w:left="3829" w:hanging="227"/>
      </w:pPr>
      <w:rPr>
        <w:rFonts w:hint="default"/>
        <w:lang w:val="en-GB" w:eastAsia="en-US" w:bidi="ar-SA"/>
      </w:rPr>
    </w:lvl>
    <w:lvl w:ilvl="4" w:tplc="D11CA0D6">
      <w:numFmt w:val="bullet"/>
      <w:lvlText w:val="•"/>
      <w:lvlJc w:val="left"/>
      <w:pPr>
        <w:ind w:left="4806" w:hanging="227"/>
      </w:pPr>
      <w:rPr>
        <w:rFonts w:hint="default"/>
        <w:lang w:val="en-GB" w:eastAsia="en-US" w:bidi="ar-SA"/>
      </w:rPr>
    </w:lvl>
    <w:lvl w:ilvl="5" w:tplc="A028C92E">
      <w:numFmt w:val="bullet"/>
      <w:lvlText w:val="•"/>
      <w:lvlJc w:val="left"/>
      <w:pPr>
        <w:ind w:left="5782" w:hanging="227"/>
      </w:pPr>
      <w:rPr>
        <w:rFonts w:hint="default"/>
        <w:lang w:val="en-GB" w:eastAsia="en-US" w:bidi="ar-SA"/>
      </w:rPr>
    </w:lvl>
    <w:lvl w:ilvl="6" w:tplc="9DC2A860">
      <w:numFmt w:val="bullet"/>
      <w:lvlText w:val="•"/>
      <w:lvlJc w:val="left"/>
      <w:pPr>
        <w:ind w:left="6759" w:hanging="227"/>
      </w:pPr>
      <w:rPr>
        <w:rFonts w:hint="default"/>
        <w:lang w:val="en-GB" w:eastAsia="en-US" w:bidi="ar-SA"/>
      </w:rPr>
    </w:lvl>
    <w:lvl w:ilvl="7" w:tplc="02024632">
      <w:numFmt w:val="bullet"/>
      <w:lvlText w:val="•"/>
      <w:lvlJc w:val="left"/>
      <w:pPr>
        <w:ind w:left="7735" w:hanging="227"/>
      </w:pPr>
      <w:rPr>
        <w:rFonts w:hint="default"/>
        <w:lang w:val="en-GB" w:eastAsia="en-US" w:bidi="ar-SA"/>
      </w:rPr>
    </w:lvl>
    <w:lvl w:ilvl="8" w:tplc="554CDA54">
      <w:numFmt w:val="bullet"/>
      <w:lvlText w:val="•"/>
      <w:lvlJc w:val="left"/>
      <w:pPr>
        <w:ind w:left="8712" w:hanging="227"/>
      </w:pPr>
      <w:rPr>
        <w:rFonts w:hint="default"/>
        <w:lang w:val="en-GB" w:eastAsia="en-US" w:bidi="ar-SA"/>
      </w:rPr>
    </w:lvl>
  </w:abstractNum>
  <w:abstractNum w:abstractNumId="3" w15:restartNumberingAfterBreak="0">
    <w:nsid w:val="2C962219"/>
    <w:multiLevelType w:val="hybridMultilevel"/>
    <w:tmpl w:val="91FE38E0"/>
    <w:lvl w:ilvl="0" w:tplc="766C8C6A">
      <w:numFmt w:val="bullet"/>
      <w:lvlText w:val="•"/>
      <w:lvlJc w:val="left"/>
      <w:pPr>
        <w:ind w:left="793" w:hanging="22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9"/>
        <w:sz w:val="24"/>
        <w:szCs w:val="24"/>
        <w:lang w:val="en-GB" w:eastAsia="en-US" w:bidi="ar-SA"/>
      </w:rPr>
    </w:lvl>
    <w:lvl w:ilvl="1" w:tplc="2D88336A">
      <w:numFmt w:val="bullet"/>
      <w:lvlText w:val="•"/>
      <w:lvlJc w:val="left"/>
      <w:pPr>
        <w:ind w:left="1744" w:hanging="227"/>
      </w:pPr>
      <w:rPr>
        <w:rFonts w:hint="default"/>
        <w:lang w:val="en-GB" w:eastAsia="en-US" w:bidi="ar-SA"/>
      </w:rPr>
    </w:lvl>
    <w:lvl w:ilvl="2" w:tplc="D0002DB2">
      <w:numFmt w:val="bullet"/>
      <w:lvlText w:val="•"/>
      <w:lvlJc w:val="left"/>
      <w:pPr>
        <w:ind w:left="2688" w:hanging="227"/>
      </w:pPr>
      <w:rPr>
        <w:rFonts w:hint="default"/>
        <w:lang w:val="en-GB" w:eastAsia="en-US" w:bidi="ar-SA"/>
      </w:rPr>
    </w:lvl>
    <w:lvl w:ilvl="3" w:tplc="56080C96">
      <w:numFmt w:val="bullet"/>
      <w:lvlText w:val="•"/>
      <w:lvlJc w:val="left"/>
      <w:pPr>
        <w:ind w:left="3632" w:hanging="227"/>
      </w:pPr>
      <w:rPr>
        <w:rFonts w:hint="default"/>
        <w:lang w:val="en-GB" w:eastAsia="en-US" w:bidi="ar-SA"/>
      </w:rPr>
    </w:lvl>
    <w:lvl w:ilvl="4" w:tplc="189A37DE">
      <w:numFmt w:val="bullet"/>
      <w:lvlText w:val="•"/>
      <w:lvlJc w:val="left"/>
      <w:pPr>
        <w:ind w:left="4577" w:hanging="227"/>
      </w:pPr>
      <w:rPr>
        <w:rFonts w:hint="default"/>
        <w:lang w:val="en-GB" w:eastAsia="en-US" w:bidi="ar-SA"/>
      </w:rPr>
    </w:lvl>
    <w:lvl w:ilvl="5" w:tplc="BC800806">
      <w:numFmt w:val="bullet"/>
      <w:lvlText w:val="•"/>
      <w:lvlJc w:val="left"/>
      <w:pPr>
        <w:ind w:left="5521" w:hanging="227"/>
      </w:pPr>
      <w:rPr>
        <w:rFonts w:hint="default"/>
        <w:lang w:val="en-GB" w:eastAsia="en-US" w:bidi="ar-SA"/>
      </w:rPr>
    </w:lvl>
    <w:lvl w:ilvl="6" w:tplc="10609EEA">
      <w:numFmt w:val="bullet"/>
      <w:lvlText w:val="•"/>
      <w:lvlJc w:val="left"/>
      <w:pPr>
        <w:ind w:left="6465" w:hanging="227"/>
      </w:pPr>
      <w:rPr>
        <w:rFonts w:hint="default"/>
        <w:lang w:val="en-GB" w:eastAsia="en-US" w:bidi="ar-SA"/>
      </w:rPr>
    </w:lvl>
    <w:lvl w:ilvl="7" w:tplc="1B18E054">
      <w:numFmt w:val="bullet"/>
      <w:lvlText w:val="•"/>
      <w:lvlJc w:val="left"/>
      <w:pPr>
        <w:ind w:left="7409" w:hanging="227"/>
      </w:pPr>
      <w:rPr>
        <w:rFonts w:hint="default"/>
        <w:lang w:val="en-GB" w:eastAsia="en-US" w:bidi="ar-SA"/>
      </w:rPr>
    </w:lvl>
    <w:lvl w:ilvl="8" w:tplc="871CBA8A">
      <w:numFmt w:val="bullet"/>
      <w:lvlText w:val="•"/>
      <w:lvlJc w:val="left"/>
      <w:pPr>
        <w:ind w:left="8354" w:hanging="227"/>
      </w:pPr>
      <w:rPr>
        <w:rFonts w:hint="default"/>
        <w:lang w:val="en-GB" w:eastAsia="en-US" w:bidi="ar-SA"/>
      </w:rPr>
    </w:lvl>
  </w:abstractNum>
  <w:abstractNum w:abstractNumId="4" w15:restartNumberingAfterBreak="0">
    <w:nsid w:val="30E03D11"/>
    <w:multiLevelType w:val="hybridMultilevel"/>
    <w:tmpl w:val="F3ACA924"/>
    <w:lvl w:ilvl="0" w:tplc="24424422">
      <w:start w:val="1"/>
      <w:numFmt w:val="bullet"/>
      <w:lvlText w:val="•"/>
      <w:lvlJc w:val="left"/>
      <w:pPr>
        <w:ind w:left="897" w:hanging="227"/>
      </w:pPr>
      <w:rPr>
        <w:rFonts w:ascii="Times New Roman" w:hAnsi="Times New Roman" w:hint="default"/>
        <w:b w:val="0"/>
        <w:bCs w:val="0"/>
        <w:i w:val="0"/>
        <w:iCs w:val="0"/>
        <w:color w:val="231F20"/>
        <w:w w:val="99"/>
        <w:sz w:val="24"/>
        <w:szCs w:val="24"/>
        <w:lang w:val="en-GB" w:eastAsia="en-US" w:bidi="ar-SA"/>
      </w:rPr>
    </w:lvl>
    <w:lvl w:ilvl="1" w:tplc="506CB018">
      <w:numFmt w:val="bullet"/>
      <w:lvlText w:val="•"/>
      <w:lvlJc w:val="left"/>
      <w:pPr>
        <w:ind w:left="1876" w:hanging="227"/>
      </w:pPr>
      <w:rPr>
        <w:rFonts w:hint="default"/>
        <w:lang w:val="en-GB" w:eastAsia="en-US" w:bidi="ar-SA"/>
      </w:rPr>
    </w:lvl>
    <w:lvl w:ilvl="2" w:tplc="2ACC4B44">
      <w:numFmt w:val="bullet"/>
      <w:lvlText w:val="•"/>
      <w:lvlJc w:val="left"/>
      <w:pPr>
        <w:ind w:left="2853" w:hanging="227"/>
      </w:pPr>
      <w:rPr>
        <w:rFonts w:hint="default"/>
        <w:lang w:val="en-GB" w:eastAsia="en-US" w:bidi="ar-SA"/>
      </w:rPr>
    </w:lvl>
    <w:lvl w:ilvl="3" w:tplc="FF68FD80">
      <w:numFmt w:val="bullet"/>
      <w:lvlText w:val="•"/>
      <w:lvlJc w:val="left"/>
      <w:pPr>
        <w:ind w:left="3829" w:hanging="227"/>
      </w:pPr>
      <w:rPr>
        <w:rFonts w:hint="default"/>
        <w:lang w:val="en-GB" w:eastAsia="en-US" w:bidi="ar-SA"/>
      </w:rPr>
    </w:lvl>
    <w:lvl w:ilvl="4" w:tplc="D11CA0D6">
      <w:numFmt w:val="bullet"/>
      <w:lvlText w:val="•"/>
      <w:lvlJc w:val="left"/>
      <w:pPr>
        <w:ind w:left="4806" w:hanging="227"/>
      </w:pPr>
      <w:rPr>
        <w:rFonts w:hint="default"/>
        <w:lang w:val="en-GB" w:eastAsia="en-US" w:bidi="ar-SA"/>
      </w:rPr>
    </w:lvl>
    <w:lvl w:ilvl="5" w:tplc="A028C92E">
      <w:numFmt w:val="bullet"/>
      <w:lvlText w:val="•"/>
      <w:lvlJc w:val="left"/>
      <w:pPr>
        <w:ind w:left="5782" w:hanging="227"/>
      </w:pPr>
      <w:rPr>
        <w:rFonts w:hint="default"/>
        <w:lang w:val="en-GB" w:eastAsia="en-US" w:bidi="ar-SA"/>
      </w:rPr>
    </w:lvl>
    <w:lvl w:ilvl="6" w:tplc="9DC2A860">
      <w:numFmt w:val="bullet"/>
      <w:lvlText w:val="•"/>
      <w:lvlJc w:val="left"/>
      <w:pPr>
        <w:ind w:left="6759" w:hanging="227"/>
      </w:pPr>
      <w:rPr>
        <w:rFonts w:hint="default"/>
        <w:lang w:val="en-GB" w:eastAsia="en-US" w:bidi="ar-SA"/>
      </w:rPr>
    </w:lvl>
    <w:lvl w:ilvl="7" w:tplc="02024632">
      <w:numFmt w:val="bullet"/>
      <w:lvlText w:val="•"/>
      <w:lvlJc w:val="left"/>
      <w:pPr>
        <w:ind w:left="7735" w:hanging="227"/>
      </w:pPr>
      <w:rPr>
        <w:rFonts w:hint="default"/>
        <w:lang w:val="en-GB" w:eastAsia="en-US" w:bidi="ar-SA"/>
      </w:rPr>
    </w:lvl>
    <w:lvl w:ilvl="8" w:tplc="554CDA54">
      <w:numFmt w:val="bullet"/>
      <w:lvlText w:val="•"/>
      <w:lvlJc w:val="left"/>
      <w:pPr>
        <w:ind w:left="8712" w:hanging="227"/>
      </w:pPr>
      <w:rPr>
        <w:rFonts w:hint="default"/>
        <w:lang w:val="en-GB" w:eastAsia="en-US" w:bidi="ar-SA"/>
      </w:rPr>
    </w:lvl>
  </w:abstractNum>
  <w:abstractNum w:abstractNumId="5" w15:restartNumberingAfterBreak="0">
    <w:nsid w:val="44F81AF9"/>
    <w:multiLevelType w:val="hybridMultilevel"/>
    <w:tmpl w:val="0562D2B8"/>
    <w:lvl w:ilvl="0" w:tplc="718C72EE">
      <w:numFmt w:val="bullet"/>
      <w:lvlText w:val="•"/>
      <w:lvlJc w:val="left"/>
      <w:pPr>
        <w:ind w:left="604" w:hanging="22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9"/>
        <w:sz w:val="24"/>
        <w:szCs w:val="24"/>
        <w:lang w:val="en-GB" w:eastAsia="en-US" w:bidi="ar-SA"/>
      </w:rPr>
    </w:lvl>
    <w:lvl w:ilvl="1" w:tplc="A560EF5E">
      <w:numFmt w:val="bullet"/>
      <w:lvlText w:val="•"/>
      <w:lvlJc w:val="left"/>
      <w:pPr>
        <w:ind w:left="2568" w:hanging="22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9"/>
        <w:sz w:val="24"/>
        <w:szCs w:val="24"/>
        <w:lang w:val="en-GB" w:eastAsia="en-US" w:bidi="ar-SA"/>
      </w:rPr>
    </w:lvl>
    <w:lvl w:ilvl="2" w:tplc="6B004A28">
      <w:numFmt w:val="bullet"/>
      <w:lvlText w:val="•"/>
      <w:lvlJc w:val="left"/>
      <w:pPr>
        <w:ind w:left="2903" w:hanging="227"/>
      </w:pPr>
      <w:rPr>
        <w:rFonts w:hint="default"/>
        <w:lang w:val="en-GB" w:eastAsia="en-US" w:bidi="ar-SA"/>
      </w:rPr>
    </w:lvl>
    <w:lvl w:ilvl="3" w:tplc="4058EE34">
      <w:numFmt w:val="bullet"/>
      <w:lvlText w:val="•"/>
      <w:lvlJc w:val="left"/>
      <w:pPr>
        <w:ind w:left="3246" w:hanging="227"/>
      </w:pPr>
      <w:rPr>
        <w:rFonts w:hint="default"/>
        <w:lang w:val="en-GB" w:eastAsia="en-US" w:bidi="ar-SA"/>
      </w:rPr>
    </w:lvl>
    <w:lvl w:ilvl="4" w:tplc="C5B65830">
      <w:numFmt w:val="bullet"/>
      <w:lvlText w:val="•"/>
      <w:lvlJc w:val="left"/>
      <w:pPr>
        <w:ind w:left="3589" w:hanging="227"/>
      </w:pPr>
      <w:rPr>
        <w:rFonts w:hint="default"/>
        <w:lang w:val="en-GB" w:eastAsia="en-US" w:bidi="ar-SA"/>
      </w:rPr>
    </w:lvl>
    <w:lvl w:ilvl="5" w:tplc="9322F2E8">
      <w:numFmt w:val="bullet"/>
      <w:lvlText w:val="•"/>
      <w:lvlJc w:val="left"/>
      <w:pPr>
        <w:ind w:left="3932" w:hanging="227"/>
      </w:pPr>
      <w:rPr>
        <w:rFonts w:hint="default"/>
        <w:lang w:val="en-GB" w:eastAsia="en-US" w:bidi="ar-SA"/>
      </w:rPr>
    </w:lvl>
    <w:lvl w:ilvl="6" w:tplc="4E6C1EEE">
      <w:numFmt w:val="bullet"/>
      <w:lvlText w:val="•"/>
      <w:lvlJc w:val="left"/>
      <w:pPr>
        <w:ind w:left="4275" w:hanging="227"/>
      </w:pPr>
      <w:rPr>
        <w:rFonts w:hint="default"/>
        <w:lang w:val="en-GB" w:eastAsia="en-US" w:bidi="ar-SA"/>
      </w:rPr>
    </w:lvl>
    <w:lvl w:ilvl="7" w:tplc="04EE8BEA">
      <w:numFmt w:val="bullet"/>
      <w:lvlText w:val="•"/>
      <w:lvlJc w:val="left"/>
      <w:pPr>
        <w:ind w:left="4618" w:hanging="227"/>
      </w:pPr>
      <w:rPr>
        <w:rFonts w:hint="default"/>
        <w:lang w:val="en-GB" w:eastAsia="en-US" w:bidi="ar-SA"/>
      </w:rPr>
    </w:lvl>
    <w:lvl w:ilvl="8" w:tplc="0902FC12">
      <w:numFmt w:val="bullet"/>
      <w:lvlText w:val="•"/>
      <w:lvlJc w:val="left"/>
      <w:pPr>
        <w:ind w:left="4961" w:hanging="227"/>
      </w:pPr>
      <w:rPr>
        <w:rFonts w:hint="default"/>
        <w:lang w:val="en-GB" w:eastAsia="en-US" w:bidi="ar-SA"/>
      </w:rPr>
    </w:lvl>
  </w:abstractNum>
  <w:abstractNum w:abstractNumId="6" w15:restartNumberingAfterBreak="0">
    <w:nsid w:val="469C1147"/>
    <w:multiLevelType w:val="hybridMultilevel"/>
    <w:tmpl w:val="0B52CD58"/>
    <w:lvl w:ilvl="0" w:tplc="CCC2B092">
      <w:numFmt w:val="bullet"/>
      <w:lvlText w:val="•"/>
      <w:lvlJc w:val="left"/>
      <w:pPr>
        <w:ind w:left="604" w:hanging="22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FFFFFF"/>
        <w:w w:val="99"/>
        <w:sz w:val="24"/>
        <w:szCs w:val="24"/>
        <w:lang w:val="en-GB" w:eastAsia="en-US" w:bidi="ar-SA"/>
      </w:rPr>
    </w:lvl>
    <w:lvl w:ilvl="1" w:tplc="A560EF5E">
      <w:numFmt w:val="bullet"/>
      <w:lvlText w:val="•"/>
      <w:lvlJc w:val="left"/>
      <w:pPr>
        <w:ind w:left="2568" w:hanging="22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9"/>
        <w:sz w:val="24"/>
        <w:szCs w:val="24"/>
        <w:lang w:val="en-GB" w:eastAsia="en-US" w:bidi="ar-SA"/>
      </w:rPr>
    </w:lvl>
    <w:lvl w:ilvl="2" w:tplc="6B004A28">
      <w:numFmt w:val="bullet"/>
      <w:lvlText w:val="•"/>
      <w:lvlJc w:val="left"/>
      <w:pPr>
        <w:ind w:left="2903" w:hanging="227"/>
      </w:pPr>
      <w:rPr>
        <w:rFonts w:hint="default"/>
        <w:lang w:val="en-GB" w:eastAsia="en-US" w:bidi="ar-SA"/>
      </w:rPr>
    </w:lvl>
    <w:lvl w:ilvl="3" w:tplc="4058EE34">
      <w:numFmt w:val="bullet"/>
      <w:lvlText w:val="•"/>
      <w:lvlJc w:val="left"/>
      <w:pPr>
        <w:ind w:left="3246" w:hanging="227"/>
      </w:pPr>
      <w:rPr>
        <w:rFonts w:hint="default"/>
        <w:lang w:val="en-GB" w:eastAsia="en-US" w:bidi="ar-SA"/>
      </w:rPr>
    </w:lvl>
    <w:lvl w:ilvl="4" w:tplc="C5B65830">
      <w:numFmt w:val="bullet"/>
      <w:lvlText w:val="•"/>
      <w:lvlJc w:val="left"/>
      <w:pPr>
        <w:ind w:left="3589" w:hanging="227"/>
      </w:pPr>
      <w:rPr>
        <w:rFonts w:hint="default"/>
        <w:lang w:val="en-GB" w:eastAsia="en-US" w:bidi="ar-SA"/>
      </w:rPr>
    </w:lvl>
    <w:lvl w:ilvl="5" w:tplc="9322F2E8">
      <w:numFmt w:val="bullet"/>
      <w:lvlText w:val="•"/>
      <w:lvlJc w:val="left"/>
      <w:pPr>
        <w:ind w:left="3932" w:hanging="227"/>
      </w:pPr>
      <w:rPr>
        <w:rFonts w:hint="default"/>
        <w:lang w:val="en-GB" w:eastAsia="en-US" w:bidi="ar-SA"/>
      </w:rPr>
    </w:lvl>
    <w:lvl w:ilvl="6" w:tplc="4E6C1EEE">
      <w:numFmt w:val="bullet"/>
      <w:lvlText w:val="•"/>
      <w:lvlJc w:val="left"/>
      <w:pPr>
        <w:ind w:left="4275" w:hanging="227"/>
      </w:pPr>
      <w:rPr>
        <w:rFonts w:hint="default"/>
        <w:lang w:val="en-GB" w:eastAsia="en-US" w:bidi="ar-SA"/>
      </w:rPr>
    </w:lvl>
    <w:lvl w:ilvl="7" w:tplc="04EE8BEA">
      <w:numFmt w:val="bullet"/>
      <w:lvlText w:val="•"/>
      <w:lvlJc w:val="left"/>
      <w:pPr>
        <w:ind w:left="4618" w:hanging="227"/>
      </w:pPr>
      <w:rPr>
        <w:rFonts w:hint="default"/>
        <w:lang w:val="en-GB" w:eastAsia="en-US" w:bidi="ar-SA"/>
      </w:rPr>
    </w:lvl>
    <w:lvl w:ilvl="8" w:tplc="0902FC12">
      <w:numFmt w:val="bullet"/>
      <w:lvlText w:val="•"/>
      <w:lvlJc w:val="left"/>
      <w:pPr>
        <w:ind w:left="4961" w:hanging="227"/>
      </w:pPr>
      <w:rPr>
        <w:rFonts w:hint="default"/>
        <w:lang w:val="en-GB" w:eastAsia="en-US" w:bidi="ar-SA"/>
      </w:rPr>
    </w:lvl>
  </w:abstractNum>
  <w:abstractNum w:abstractNumId="7" w15:restartNumberingAfterBreak="0">
    <w:nsid w:val="49B43091"/>
    <w:multiLevelType w:val="hybridMultilevel"/>
    <w:tmpl w:val="EE166B4C"/>
    <w:lvl w:ilvl="0" w:tplc="718C72EE">
      <w:numFmt w:val="bullet"/>
      <w:lvlText w:val="•"/>
      <w:lvlJc w:val="left"/>
      <w:pPr>
        <w:ind w:left="604" w:hanging="22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9"/>
        <w:sz w:val="24"/>
        <w:szCs w:val="24"/>
        <w:lang w:val="en-GB" w:eastAsia="en-US" w:bidi="ar-SA"/>
      </w:rPr>
    </w:lvl>
    <w:lvl w:ilvl="1" w:tplc="0809000F">
      <w:start w:val="1"/>
      <w:numFmt w:val="decimal"/>
      <w:lvlText w:val="%2."/>
      <w:lvlJc w:val="left"/>
      <w:pPr>
        <w:ind w:left="2568" w:hanging="227"/>
      </w:pPr>
      <w:rPr>
        <w:rFonts w:hint="default"/>
        <w:b w:val="0"/>
        <w:bCs w:val="0"/>
        <w:i w:val="0"/>
        <w:iCs w:val="0"/>
        <w:color w:val="231F20"/>
        <w:w w:val="99"/>
        <w:sz w:val="24"/>
        <w:szCs w:val="24"/>
        <w:lang w:val="en-GB" w:eastAsia="en-US" w:bidi="ar-SA"/>
      </w:rPr>
    </w:lvl>
    <w:lvl w:ilvl="2" w:tplc="6B004A28">
      <w:numFmt w:val="bullet"/>
      <w:lvlText w:val="•"/>
      <w:lvlJc w:val="left"/>
      <w:pPr>
        <w:ind w:left="2903" w:hanging="227"/>
      </w:pPr>
      <w:rPr>
        <w:rFonts w:hint="default"/>
        <w:lang w:val="en-GB" w:eastAsia="en-US" w:bidi="ar-SA"/>
      </w:rPr>
    </w:lvl>
    <w:lvl w:ilvl="3" w:tplc="4058EE34">
      <w:numFmt w:val="bullet"/>
      <w:lvlText w:val="•"/>
      <w:lvlJc w:val="left"/>
      <w:pPr>
        <w:ind w:left="3246" w:hanging="227"/>
      </w:pPr>
      <w:rPr>
        <w:rFonts w:hint="default"/>
        <w:lang w:val="en-GB" w:eastAsia="en-US" w:bidi="ar-SA"/>
      </w:rPr>
    </w:lvl>
    <w:lvl w:ilvl="4" w:tplc="C5B65830">
      <w:numFmt w:val="bullet"/>
      <w:lvlText w:val="•"/>
      <w:lvlJc w:val="left"/>
      <w:pPr>
        <w:ind w:left="3589" w:hanging="227"/>
      </w:pPr>
      <w:rPr>
        <w:rFonts w:hint="default"/>
        <w:lang w:val="en-GB" w:eastAsia="en-US" w:bidi="ar-SA"/>
      </w:rPr>
    </w:lvl>
    <w:lvl w:ilvl="5" w:tplc="9322F2E8">
      <w:numFmt w:val="bullet"/>
      <w:lvlText w:val="•"/>
      <w:lvlJc w:val="left"/>
      <w:pPr>
        <w:ind w:left="3932" w:hanging="227"/>
      </w:pPr>
      <w:rPr>
        <w:rFonts w:hint="default"/>
        <w:lang w:val="en-GB" w:eastAsia="en-US" w:bidi="ar-SA"/>
      </w:rPr>
    </w:lvl>
    <w:lvl w:ilvl="6" w:tplc="4E6C1EEE">
      <w:numFmt w:val="bullet"/>
      <w:lvlText w:val="•"/>
      <w:lvlJc w:val="left"/>
      <w:pPr>
        <w:ind w:left="4275" w:hanging="227"/>
      </w:pPr>
      <w:rPr>
        <w:rFonts w:hint="default"/>
        <w:lang w:val="en-GB" w:eastAsia="en-US" w:bidi="ar-SA"/>
      </w:rPr>
    </w:lvl>
    <w:lvl w:ilvl="7" w:tplc="04EE8BEA">
      <w:numFmt w:val="bullet"/>
      <w:lvlText w:val="•"/>
      <w:lvlJc w:val="left"/>
      <w:pPr>
        <w:ind w:left="4618" w:hanging="227"/>
      </w:pPr>
      <w:rPr>
        <w:rFonts w:hint="default"/>
        <w:lang w:val="en-GB" w:eastAsia="en-US" w:bidi="ar-SA"/>
      </w:rPr>
    </w:lvl>
    <w:lvl w:ilvl="8" w:tplc="0902FC12">
      <w:numFmt w:val="bullet"/>
      <w:lvlText w:val="•"/>
      <w:lvlJc w:val="left"/>
      <w:pPr>
        <w:ind w:left="4961" w:hanging="227"/>
      </w:pPr>
      <w:rPr>
        <w:rFonts w:hint="default"/>
        <w:lang w:val="en-GB" w:eastAsia="en-US" w:bidi="ar-SA"/>
      </w:rPr>
    </w:lvl>
  </w:abstractNum>
  <w:abstractNum w:abstractNumId="8" w15:restartNumberingAfterBreak="0">
    <w:nsid w:val="523A403E"/>
    <w:multiLevelType w:val="hybridMultilevel"/>
    <w:tmpl w:val="A5AA0DBA"/>
    <w:lvl w:ilvl="0" w:tplc="09CEA412">
      <w:start w:val="4"/>
      <w:numFmt w:val="bullet"/>
      <w:lvlText w:val="-"/>
      <w:lvlJc w:val="left"/>
      <w:pPr>
        <w:ind w:left="793" w:hanging="227"/>
      </w:pPr>
      <w:rPr>
        <w:rFonts w:ascii="Calibri" w:eastAsiaTheme="minorHAnsi" w:hAnsi="Calibri" w:cs="Calibri" w:hint="default"/>
        <w:b w:val="0"/>
        <w:bCs w:val="0"/>
        <w:i w:val="0"/>
        <w:iCs w:val="0"/>
        <w:color w:val="231F20"/>
        <w:w w:val="99"/>
        <w:sz w:val="24"/>
        <w:szCs w:val="24"/>
        <w:lang w:val="en-GB" w:eastAsia="en-US" w:bidi="ar-SA"/>
      </w:rPr>
    </w:lvl>
    <w:lvl w:ilvl="1" w:tplc="2D88336A">
      <w:numFmt w:val="bullet"/>
      <w:lvlText w:val="•"/>
      <w:lvlJc w:val="left"/>
      <w:pPr>
        <w:ind w:left="1744" w:hanging="227"/>
      </w:pPr>
      <w:rPr>
        <w:rFonts w:hint="default"/>
        <w:lang w:val="en-GB" w:eastAsia="en-US" w:bidi="ar-SA"/>
      </w:rPr>
    </w:lvl>
    <w:lvl w:ilvl="2" w:tplc="D0002DB2">
      <w:numFmt w:val="bullet"/>
      <w:lvlText w:val="•"/>
      <w:lvlJc w:val="left"/>
      <w:pPr>
        <w:ind w:left="2688" w:hanging="227"/>
      </w:pPr>
      <w:rPr>
        <w:rFonts w:hint="default"/>
        <w:lang w:val="en-GB" w:eastAsia="en-US" w:bidi="ar-SA"/>
      </w:rPr>
    </w:lvl>
    <w:lvl w:ilvl="3" w:tplc="56080C96">
      <w:numFmt w:val="bullet"/>
      <w:lvlText w:val="•"/>
      <w:lvlJc w:val="left"/>
      <w:pPr>
        <w:ind w:left="3632" w:hanging="227"/>
      </w:pPr>
      <w:rPr>
        <w:rFonts w:hint="default"/>
        <w:lang w:val="en-GB" w:eastAsia="en-US" w:bidi="ar-SA"/>
      </w:rPr>
    </w:lvl>
    <w:lvl w:ilvl="4" w:tplc="189A37DE">
      <w:numFmt w:val="bullet"/>
      <w:lvlText w:val="•"/>
      <w:lvlJc w:val="left"/>
      <w:pPr>
        <w:ind w:left="4577" w:hanging="227"/>
      </w:pPr>
      <w:rPr>
        <w:rFonts w:hint="default"/>
        <w:lang w:val="en-GB" w:eastAsia="en-US" w:bidi="ar-SA"/>
      </w:rPr>
    </w:lvl>
    <w:lvl w:ilvl="5" w:tplc="BC800806">
      <w:numFmt w:val="bullet"/>
      <w:lvlText w:val="•"/>
      <w:lvlJc w:val="left"/>
      <w:pPr>
        <w:ind w:left="5521" w:hanging="227"/>
      </w:pPr>
      <w:rPr>
        <w:rFonts w:hint="default"/>
        <w:lang w:val="en-GB" w:eastAsia="en-US" w:bidi="ar-SA"/>
      </w:rPr>
    </w:lvl>
    <w:lvl w:ilvl="6" w:tplc="10609EEA">
      <w:numFmt w:val="bullet"/>
      <w:lvlText w:val="•"/>
      <w:lvlJc w:val="left"/>
      <w:pPr>
        <w:ind w:left="6465" w:hanging="227"/>
      </w:pPr>
      <w:rPr>
        <w:rFonts w:hint="default"/>
        <w:lang w:val="en-GB" w:eastAsia="en-US" w:bidi="ar-SA"/>
      </w:rPr>
    </w:lvl>
    <w:lvl w:ilvl="7" w:tplc="1B18E054">
      <w:numFmt w:val="bullet"/>
      <w:lvlText w:val="•"/>
      <w:lvlJc w:val="left"/>
      <w:pPr>
        <w:ind w:left="7409" w:hanging="227"/>
      </w:pPr>
      <w:rPr>
        <w:rFonts w:hint="default"/>
        <w:lang w:val="en-GB" w:eastAsia="en-US" w:bidi="ar-SA"/>
      </w:rPr>
    </w:lvl>
    <w:lvl w:ilvl="8" w:tplc="871CBA8A">
      <w:numFmt w:val="bullet"/>
      <w:lvlText w:val="•"/>
      <w:lvlJc w:val="left"/>
      <w:pPr>
        <w:ind w:left="8354" w:hanging="227"/>
      </w:pPr>
      <w:rPr>
        <w:rFonts w:hint="default"/>
        <w:lang w:val="en-GB" w:eastAsia="en-US" w:bidi="ar-SA"/>
      </w:rPr>
    </w:lvl>
  </w:abstractNum>
  <w:abstractNum w:abstractNumId="9" w15:restartNumberingAfterBreak="0">
    <w:nsid w:val="68695A7C"/>
    <w:multiLevelType w:val="hybridMultilevel"/>
    <w:tmpl w:val="1CC644C0"/>
    <w:lvl w:ilvl="0" w:tplc="F6941A22">
      <w:numFmt w:val="bullet"/>
      <w:lvlText w:val="•"/>
      <w:lvlJc w:val="left"/>
      <w:pPr>
        <w:ind w:left="1636" w:hanging="16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9"/>
        <w:sz w:val="24"/>
        <w:szCs w:val="24"/>
        <w:lang w:val="en-GB" w:eastAsia="en-US" w:bidi="ar-SA"/>
      </w:rPr>
    </w:lvl>
    <w:lvl w:ilvl="1" w:tplc="FF18F114">
      <w:numFmt w:val="bullet"/>
      <w:lvlText w:val="•"/>
      <w:lvlJc w:val="left"/>
      <w:pPr>
        <w:ind w:left="2111" w:hanging="16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9"/>
        <w:sz w:val="24"/>
        <w:szCs w:val="24"/>
        <w:lang w:val="en-GB" w:eastAsia="en-US" w:bidi="ar-SA"/>
      </w:rPr>
    </w:lvl>
    <w:lvl w:ilvl="2" w:tplc="0CC2AA74">
      <w:numFmt w:val="bullet"/>
      <w:lvlText w:val="•"/>
      <w:lvlJc w:val="left"/>
      <w:pPr>
        <w:ind w:left="3069" w:hanging="167"/>
      </w:pPr>
      <w:rPr>
        <w:rFonts w:hint="default"/>
        <w:lang w:val="en-GB" w:eastAsia="en-US" w:bidi="ar-SA"/>
      </w:rPr>
    </w:lvl>
    <w:lvl w:ilvl="3" w:tplc="D16A776A">
      <w:numFmt w:val="bullet"/>
      <w:lvlText w:val="•"/>
      <w:lvlJc w:val="left"/>
      <w:pPr>
        <w:ind w:left="4019" w:hanging="167"/>
      </w:pPr>
      <w:rPr>
        <w:rFonts w:hint="default"/>
        <w:lang w:val="en-GB" w:eastAsia="en-US" w:bidi="ar-SA"/>
      </w:rPr>
    </w:lvl>
    <w:lvl w:ilvl="4" w:tplc="94724F3A">
      <w:numFmt w:val="bullet"/>
      <w:lvlText w:val="•"/>
      <w:lvlJc w:val="left"/>
      <w:pPr>
        <w:ind w:left="4968" w:hanging="167"/>
      </w:pPr>
      <w:rPr>
        <w:rFonts w:hint="default"/>
        <w:lang w:val="en-GB" w:eastAsia="en-US" w:bidi="ar-SA"/>
      </w:rPr>
    </w:lvl>
    <w:lvl w:ilvl="5" w:tplc="E8604972">
      <w:numFmt w:val="bullet"/>
      <w:lvlText w:val="•"/>
      <w:lvlJc w:val="left"/>
      <w:pPr>
        <w:ind w:left="5918" w:hanging="167"/>
      </w:pPr>
      <w:rPr>
        <w:rFonts w:hint="default"/>
        <w:lang w:val="en-GB" w:eastAsia="en-US" w:bidi="ar-SA"/>
      </w:rPr>
    </w:lvl>
    <w:lvl w:ilvl="6" w:tplc="04463610">
      <w:numFmt w:val="bullet"/>
      <w:lvlText w:val="•"/>
      <w:lvlJc w:val="left"/>
      <w:pPr>
        <w:ind w:left="6867" w:hanging="167"/>
      </w:pPr>
      <w:rPr>
        <w:rFonts w:hint="default"/>
        <w:lang w:val="en-GB" w:eastAsia="en-US" w:bidi="ar-SA"/>
      </w:rPr>
    </w:lvl>
    <w:lvl w:ilvl="7" w:tplc="78968058">
      <w:numFmt w:val="bullet"/>
      <w:lvlText w:val="•"/>
      <w:lvlJc w:val="left"/>
      <w:pPr>
        <w:ind w:left="7817" w:hanging="167"/>
      </w:pPr>
      <w:rPr>
        <w:rFonts w:hint="default"/>
        <w:lang w:val="en-GB" w:eastAsia="en-US" w:bidi="ar-SA"/>
      </w:rPr>
    </w:lvl>
    <w:lvl w:ilvl="8" w:tplc="0D84CBFC">
      <w:numFmt w:val="bullet"/>
      <w:lvlText w:val="•"/>
      <w:lvlJc w:val="left"/>
      <w:pPr>
        <w:ind w:left="8766" w:hanging="167"/>
      </w:pPr>
      <w:rPr>
        <w:rFonts w:hint="default"/>
        <w:lang w:val="en-GB" w:eastAsia="en-US" w:bidi="ar-SA"/>
      </w:rPr>
    </w:lvl>
  </w:abstractNum>
  <w:abstractNum w:abstractNumId="10" w15:restartNumberingAfterBreak="0">
    <w:nsid w:val="6EE33D37"/>
    <w:multiLevelType w:val="hybridMultilevel"/>
    <w:tmpl w:val="29F89938"/>
    <w:lvl w:ilvl="0" w:tplc="51D4A594">
      <w:numFmt w:val="bullet"/>
      <w:lvlText w:val="•"/>
      <w:lvlJc w:val="left"/>
      <w:pPr>
        <w:ind w:left="897" w:hanging="227"/>
      </w:pPr>
      <w:rPr>
        <w:rFonts w:hint="default"/>
        <w:b w:val="0"/>
        <w:bCs w:val="0"/>
        <w:i w:val="0"/>
        <w:iCs w:val="0"/>
        <w:color w:val="FFFFFF"/>
        <w:w w:val="99"/>
        <w:sz w:val="24"/>
        <w:szCs w:val="24"/>
        <w:lang w:val="en-GB" w:eastAsia="en-US" w:bidi="ar-SA"/>
      </w:rPr>
    </w:lvl>
    <w:lvl w:ilvl="1" w:tplc="506CB018">
      <w:numFmt w:val="bullet"/>
      <w:lvlText w:val="•"/>
      <w:lvlJc w:val="left"/>
      <w:pPr>
        <w:ind w:left="1876" w:hanging="227"/>
      </w:pPr>
      <w:rPr>
        <w:rFonts w:hint="default"/>
        <w:lang w:val="en-GB" w:eastAsia="en-US" w:bidi="ar-SA"/>
      </w:rPr>
    </w:lvl>
    <w:lvl w:ilvl="2" w:tplc="2ACC4B44">
      <w:numFmt w:val="bullet"/>
      <w:lvlText w:val="•"/>
      <w:lvlJc w:val="left"/>
      <w:pPr>
        <w:ind w:left="2853" w:hanging="227"/>
      </w:pPr>
      <w:rPr>
        <w:rFonts w:hint="default"/>
        <w:lang w:val="en-GB" w:eastAsia="en-US" w:bidi="ar-SA"/>
      </w:rPr>
    </w:lvl>
    <w:lvl w:ilvl="3" w:tplc="FF68FD80">
      <w:numFmt w:val="bullet"/>
      <w:lvlText w:val="•"/>
      <w:lvlJc w:val="left"/>
      <w:pPr>
        <w:ind w:left="3829" w:hanging="227"/>
      </w:pPr>
      <w:rPr>
        <w:rFonts w:hint="default"/>
        <w:lang w:val="en-GB" w:eastAsia="en-US" w:bidi="ar-SA"/>
      </w:rPr>
    </w:lvl>
    <w:lvl w:ilvl="4" w:tplc="D11CA0D6">
      <w:numFmt w:val="bullet"/>
      <w:lvlText w:val="•"/>
      <w:lvlJc w:val="left"/>
      <w:pPr>
        <w:ind w:left="4806" w:hanging="227"/>
      </w:pPr>
      <w:rPr>
        <w:rFonts w:hint="default"/>
        <w:lang w:val="en-GB" w:eastAsia="en-US" w:bidi="ar-SA"/>
      </w:rPr>
    </w:lvl>
    <w:lvl w:ilvl="5" w:tplc="A028C92E">
      <w:numFmt w:val="bullet"/>
      <w:lvlText w:val="•"/>
      <w:lvlJc w:val="left"/>
      <w:pPr>
        <w:ind w:left="5782" w:hanging="227"/>
      </w:pPr>
      <w:rPr>
        <w:rFonts w:hint="default"/>
        <w:lang w:val="en-GB" w:eastAsia="en-US" w:bidi="ar-SA"/>
      </w:rPr>
    </w:lvl>
    <w:lvl w:ilvl="6" w:tplc="9DC2A860">
      <w:numFmt w:val="bullet"/>
      <w:lvlText w:val="•"/>
      <w:lvlJc w:val="left"/>
      <w:pPr>
        <w:ind w:left="6759" w:hanging="227"/>
      </w:pPr>
      <w:rPr>
        <w:rFonts w:hint="default"/>
        <w:lang w:val="en-GB" w:eastAsia="en-US" w:bidi="ar-SA"/>
      </w:rPr>
    </w:lvl>
    <w:lvl w:ilvl="7" w:tplc="02024632">
      <w:numFmt w:val="bullet"/>
      <w:lvlText w:val="•"/>
      <w:lvlJc w:val="left"/>
      <w:pPr>
        <w:ind w:left="7735" w:hanging="227"/>
      </w:pPr>
      <w:rPr>
        <w:rFonts w:hint="default"/>
        <w:lang w:val="en-GB" w:eastAsia="en-US" w:bidi="ar-SA"/>
      </w:rPr>
    </w:lvl>
    <w:lvl w:ilvl="8" w:tplc="554CDA54">
      <w:numFmt w:val="bullet"/>
      <w:lvlText w:val="•"/>
      <w:lvlJc w:val="left"/>
      <w:pPr>
        <w:ind w:left="8712" w:hanging="227"/>
      </w:pPr>
      <w:rPr>
        <w:rFonts w:hint="default"/>
        <w:lang w:val="en-GB" w:eastAsia="en-US" w:bidi="ar-SA"/>
      </w:rPr>
    </w:lvl>
  </w:abstractNum>
  <w:abstractNum w:abstractNumId="11" w15:restartNumberingAfterBreak="0">
    <w:nsid w:val="734E58A9"/>
    <w:multiLevelType w:val="hybridMultilevel"/>
    <w:tmpl w:val="47AACCF4"/>
    <w:lvl w:ilvl="0" w:tplc="68F84B72">
      <w:numFmt w:val="bullet"/>
      <w:lvlText w:val="•"/>
      <w:lvlJc w:val="left"/>
      <w:pPr>
        <w:ind w:left="3458" w:hanging="193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FFFFFF"/>
        <w:w w:val="99"/>
        <w:sz w:val="24"/>
        <w:szCs w:val="24"/>
        <w:lang w:val="en-GB" w:eastAsia="en-US" w:bidi="ar-SA"/>
      </w:rPr>
    </w:lvl>
    <w:lvl w:ilvl="1" w:tplc="E9F85D64">
      <w:numFmt w:val="bullet"/>
      <w:lvlText w:val="•"/>
      <w:lvlJc w:val="left"/>
      <w:pPr>
        <w:ind w:left="4138" w:hanging="193"/>
      </w:pPr>
      <w:rPr>
        <w:rFonts w:hint="default"/>
        <w:lang w:val="en-GB" w:eastAsia="en-US" w:bidi="ar-SA"/>
      </w:rPr>
    </w:lvl>
    <w:lvl w:ilvl="2" w:tplc="41DCE92A">
      <w:numFmt w:val="bullet"/>
      <w:lvlText w:val="•"/>
      <w:lvlJc w:val="left"/>
      <w:pPr>
        <w:ind w:left="4816" w:hanging="193"/>
      </w:pPr>
      <w:rPr>
        <w:rFonts w:hint="default"/>
        <w:lang w:val="en-GB" w:eastAsia="en-US" w:bidi="ar-SA"/>
      </w:rPr>
    </w:lvl>
    <w:lvl w:ilvl="3" w:tplc="79BE1510">
      <w:numFmt w:val="bullet"/>
      <w:lvlText w:val="•"/>
      <w:lvlJc w:val="left"/>
      <w:pPr>
        <w:ind w:left="5494" w:hanging="193"/>
      </w:pPr>
      <w:rPr>
        <w:rFonts w:hint="default"/>
        <w:lang w:val="en-GB" w:eastAsia="en-US" w:bidi="ar-SA"/>
      </w:rPr>
    </w:lvl>
    <w:lvl w:ilvl="4" w:tplc="51FA38AA">
      <w:numFmt w:val="bullet"/>
      <w:lvlText w:val="•"/>
      <w:lvlJc w:val="left"/>
      <w:pPr>
        <w:ind w:left="6173" w:hanging="193"/>
      </w:pPr>
      <w:rPr>
        <w:rFonts w:hint="default"/>
        <w:lang w:val="en-GB" w:eastAsia="en-US" w:bidi="ar-SA"/>
      </w:rPr>
    </w:lvl>
    <w:lvl w:ilvl="5" w:tplc="2F345BD0">
      <w:numFmt w:val="bullet"/>
      <w:lvlText w:val="•"/>
      <w:lvlJc w:val="left"/>
      <w:pPr>
        <w:ind w:left="6851" w:hanging="193"/>
      </w:pPr>
      <w:rPr>
        <w:rFonts w:hint="default"/>
        <w:lang w:val="en-GB" w:eastAsia="en-US" w:bidi="ar-SA"/>
      </w:rPr>
    </w:lvl>
    <w:lvl w:ilvl="6" w:tplc="97C4DC56">
      <w:numFmt w:val="bullet"/>
      <w:lvlText w:val="•"/>
      <w:lvlJc w:val="left"/>
      <w:pPr>
        <w:ind w:left="7529" w:hanging="193"/>
      </w:pPr>
      <w:rPr>
        <w:rFonts w:hint="default"/>
        <w:lang w:val="en-GB" w:eastAsia="en-US" w:bidi="ar-SA"/>
      </w:rPr>
    </w:lvl>
    <w:lvl w:ilvl="7" w:tplc="4E4E5BC2">
      <w:numFmt w:val="bullet"/>
      <w:lvlText w:val="•"/>
      <w:lvlJc w:val="left"/>
      <w:pPr>
        <w:ind w:left="8207" w:hanging="193"/>
      </w:pPr>
      <w:rPr>
        <w:rFonts w:hint="default"/>
        <w:lang w:val="en-GB" w:eastAsia="en-US" w:bidi="ar-SA"/>
      </w:rPr>
    </w:lvl>
    <w:lvl w:ilvl="8" w:tplc="A17E02F4">
      <w:numFmt w:val="bullet"/>
      <w:lvlText w:val="•"/>
      <w:lvlJc w:val="left"/>
      <w:pPr>
        <w:ind w:left="8886" w:hanging="193"/>
      </w:pPr>
      <w:rPr>
        <w:rFonts w:hint="default"/>
        <w:lang w:val="en-GB" w:eastAsia="en-US" w:bidi="ar-SA"/>
      </w:rPr>
    </w:lvl>
  </w:abstractNum>
  <w:abstractNum w:abstractNumId="12" w15:restartNumberingAfterBreak="0">
    <w:nsid w:val="7BB35921"/>
    <w:multiLevelType w:val="hybridMultilevel"/>
    <w:tmpl w:val="7FECFB0A"/>
    <w:lvl w:ilvl="0" w:tplc="0809000F">
      <w:start w:val="1"/>
      <w:numFmt w:val="decimal"/>
      <w:lvlText w:val="%1."/>
      <w:lvlJc w:val="left"/>
      <w:pPr>
        <w:ind w:left="897" w:hanging="227"/>
      </w:pPr>
      <w:rPr>
        <w:rFonts w:hint="default"/>
        <w:b w:val="0"/>
        <w:bCs w:val="0"/>
        <w:i w:val="0"/>
        <w:iCs w:val="0"/>
        <w:color w:val="231F20"/>
        <w:w w:val="99"/>
        <w:sz w:val="24"/>
        <w:szCs w:val="24"/>
        <w:lang w:val="en-GB" w:eastAsia="en-US" w:bidi="ar-SA"/>
      </w:rPr>
    </w:lvl>
    <w:lvl w:ilvl="1" w:tplc="506CB018">
      <w:numFmt w:val="bullet"/>
      <w:lvlText w:val="•"/>
      <w:lvlJc w:val="left"/>
      <w:pPr>
        <w:ind w:left="1876" w:hanging="227"/>
      </w:pPr>
      <w:rPr>
        <w:rFonts w:hint="default"/>
        <w:lang w:val="en-GB" w:eastAsia="en-US" w:bidi="ar-SA"/>
      </w:rPr>
    </w:lvl>
    <w:lvl w:ilvl="2" w:tplc="2ACC4B44">
      <w:numFmt w:val="bullet"/>
      <w:lvlText w:val="•"/>
      <w:lvlJc w:val="left"/>
      <w:pPr>
        <w:ind w:left="2853" w:hanging="227"/>
      </w:pPr>
      <w:rPr>
        <w:rFonts w:hint="default"/>
        <w:lang w:val="en-GB" w:eastAsia="en-US" w:bidi="ar-SA"/>
      </w:rPr>
    </w:lvl>
    <w:lvl w:ilvl="3" w:tplc="FF68FD80">
      <w:numFmt w:val="bullet"/>
      <w:lvlText w:val="•"/>
      <w:lvlJc w:val="left"/>
      <w:pPr>
        <w:ind w:left="3829" w:hanging="227"/>
      </w:pPr>
      <w:rPr>
        <w:rFonts w:hint="default"/>
        <w:lang w:val="en-GB" w:eastAsia="en-US" w:bidi="ar-SA"/>
      </w:rPr>
    </w:lvl>
    <w:lvl w:ilvl="4" w:tplc="D11CA0D6">
      <w:numFmt w:val="bullet"/>
      <w:lvlText w:val="•"/>
      <w:lvlJc w:val="left"/>
      <w:pPr>
        <w:ind w:left="4806" w:hanging="227"/>
      </w:pPr>
      <w:rPr>
        <w:rFonts w:hint="default"/>
        <w:lang w:val="en-GB" w:eastAsia="en-US" w:bidi="ar-SA"/>
      </w:rPr>
    </w:lvl>
    <w:lvl w:ilvl="5" w:tplc="A028C92E">
      <w:numFmt w:val="bullet"/>
      <w:lvlText w:val="•"/>
      <w:lvlJc w:val="left"/>
      <w:pPr>
        <w:ind w:left="5782" w:hanging="227"/>
      </w:pPr>
      <w:rPr>
        <w:rFonts w:hint="default"/>
        <w:lang w:val="en-GB" w:eastAsia="en-US" w:bidi="ar-SA"/>
      </w:rPr>
    </w:lvl>
    <w:lvl w:ilvl="6" w:tplc="9DC2A860">
      <w:numFmt w:val="bullet"/>
      <w:lvlText w:val="•"/>
      <w:lvlJc w:val="left"/>
      <w:pPr>
        <w:ind w:left="6759" w:hanging="227"/>
      </w:pPr>
      <w:rPr>
        <w:rFonts w:hint="default"/>
        <w:lang w:val="en-GB" w:eastAsia="en-US" w:bidi="ar-SA"/>
      </w:rPr>
    </w:lvl>
    <w:lvl w:ilvl="7" w:tplc="02024632">
      <w:numFmt w:val="bullet"/>
      <w:lvlText w:val="•"/>
      <w:lvlJc w:val="left"/>
      <w:pPr>
        <w:ind w:left="7735" w:hanging="227"/>
      </w:pPr>
      <w:rPr>
        <w:rFonts w:hint="default"/>
        <w:lang w:val="en-GB" w:eastAsia="en-US" w:bidi="ar-SA"/>
      </w:rPr>
    </w:lvl>
    <w:lvl w:ilvl="8" w:tplc="554CDA54">
      <w:numFmt w:val="bullet"/>
      <w:lvlText w:val="•"/>
      <w:lvlJc w:val="left"/>
      <w:pPr>
        <w:ind w:left="8712" w:hanging="227"/>
      </w:pPr>
      <w:rPr>
        <w:rFonts w:hint="default"/>
        <w:lang w:val="en-GB" w:eastAsia="en-US" w:bidi="ar-SA"/>
      </w:rPr>
    </w:lvl>
  </w:abstractNum>
  <w:num w:numId="1" w16cid:durableId="1119105032">
    <w:abstractNumId w:val="11"/>
  </w:num>
  <w:num w:numId="2" w16cid:durableId="1482233588">
    <w:abstractNumId w:val="5"/>
  </w:num>
  <w:num w:numId="3" w16cid:durableId="932593440">
    <w:abstractNumId w:val="12"/>
  </w:num>
  <w:num w:numId="4" w16cid:durableId="314840537">
    <w:abstractNumId w:val="3"/>
  </w:num>
  <w:num w:numId="5" w16cid:durableId="562447792">
    <w:abstractNumId w:val="9"/>
  </w:num>
  <w:num w:numId="6" w16cid:durableId="2038771263">
    <w:abstractNumId w:val="1"/>
  </w:num>
  <w:num w:numId="7" w16cid:durableId="439833437">
    <w:abstractNumId w:val="2"/>
  </w:num>
  <w:num w:numId="8" w16cid:durableId="826626412">
    <w:abstractNumId w:val="0"/>
  </w:num>
  <w:num w:numId="9" w16cid:durableId="209074044">
    <w:abstractNumId w:val="4"/>
  </w:num>
  <w:num w:numId="10" w16cid:durableId="1104761211">
    <w:abstractNumId w:val="8"/>
  </w:num>
  <w:num w:numId="11" w16cid:durableId="1107656419">
    <w:abstractNumId w:val="7"/>
  </w:num>
  <w:num w:numId="12" w16cid:durableId="203056970">
    <w:abstractNumId w:val="10"/>
  </w:num>
  <w:num w:numId="13" w16cid:durableId="1521628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0DC0"/>
    <w:rsid w:val="00032AB0"/>
    <w:rsid w:val="000640CF"/>
    <w:rsid w:val="00085595"/>
    <w:rsid w:val="000A40BD"/>
    <w:rsid w:val="000A6978"/>
    <w:rsid w:val="00154E0C"/>
    <w:rsid w:val="00164357"/>
    <w:rsid w:val="00185476"/>
    <w:rsid w:val="001A66EF"/>
    <w:rsid w:val="001C552A"/>
    <w:rsid w:val="001E55B6"/>
    <w:rsid w:val="001F59F6"/>
    <w:rsid w:val="00212887"/>
    <w:rsid w:val="002242AD"/>
    <w:rsid w:val="0025372C"/>
    <w:rsid w:val="00284668"/>
    <w:rsid w:val="00284BFF"/>
    <w:rsid w:val="00294429"/>
    <w:rsid w:val="002F008C"/>
    <w:rsid w:val="002F48B8"/>
    <w:rsid w:val="00306821"/>
    <w:rsid w:val="0032628B"/>
    <w:rsid w:val="003526F6"/>
    <w:rsid w:val="00353DFB"/>
    <w:rsid w:val="004052F1"/>
    <w:rsid w:val="00454201"/>
    <w:rsid w:val="00534A9C"/>
    <w:rsid w:val="00540AC6"/>
    <w:rsid w:val="00547A45"/>
    <w:rsid w:val="005B1FD4"/>
    <w:rsid w:val="005C12CE"/>
    <w:rsid w:val="005D610D"/>
    <w:rsid w:val="005D733B"/>
    <w:rsid w:val="00642E60"/>
    <w:rsid w:val="00682372"/>
    <w:rsid w:val="006E61FC"/>
    <w:rsid w:val="006F32DA"/>
    <w:rsid w:val="0072474F"/>
    <w:rsid w:val="007409AF"/>
    <w:rsid w:val="00765CDD"/>
    <w:rsid w:val="00770DC0"/>
    <w:rsid w:val="007734E3"/>
    <w:rsid w:val="007815C0"/>
    <w:rsid w:val="00791AF8"/>
    <w:rsid w:val="007931A7"/>
    <w:rsid w:val="007B1D43"/>
    <w:rsid w:val="007C3D47"/>
    <w:rsid w:val="00841F5E"/>
    <w:rsid w:val="00845B4B"/>
    <w:rsid w:val="00846B67"/>
    <w:rsid w:val="0086325E"/>
    <w:rsid w:val="008704AA"/>
    <w:rsid w:val="00874B75"/>
    <w:rsid w:val="008C7774"/>
    <w:rsid w:val="008F799F"/>
    <w:rsid w:val="0094001F"/>
    <w:rsid w:val="00956BE9"/>
    <w:rsid w:val="00962DEC"/>
    <w:rsid w:val="009634B6"/>
    <w:rsid w:val="00990D24"/>
    <w:rsid w:val="009940D2"/>
    <w:rsid w:val="009E3E7E"/>
    <w:rsid w:val="009F7A88"/>
    <w:rsid w:val="00A80015"/>
    <w:rsid w:val="00AD4BD1"/>
    <w:rsid w:val="00B31819"/>
    <w:rsid w:val="00B5691E"/>
    <w:rsid w:val="00C223A6"/>
    <w:rsid w:val="00CA6830"/>
    <w:rsid w:val="00CD1770"/>
    <w:rsid w:val="00D84EBD"/>
    <w:rsid w:val="00E0432D"/>
    <w:rsid w:val="00E374F0"/>
    <w:rsid w:val="00E76731"/>
    <w:rsid w:val="00EA07E7"/>
    <w:rsid w:val="00ED312C"/>
    <w:rsid w:val="00ED5B03"/>
    <w:rsid w:val="00EE7AB2"/>
    <w:rsid w:val="00EF255E"/>
    <w:rsid w:val="00F72848"/>
    <w:rsid w:val="00F81197"/>
    <w:rsid w:val="00F9527E"/>
    <w:rsid w:val="00FB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9F103"/>
  <w15:docId w15:val="{C0C50297-362D-4236-90F2-BC6D781D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val="en-GB"/>
    </w:rPr>
  </w:style>
  <w:style w:type="paragraph" w:styleId="Heading1">
    <w:name w:val="heading 1"/>
    <w:basedOn w:val="Normal"/>
    <w:uiPriority w:val="9"/>
    <w:qFormat/>
    <w:pPr>
      <w:spacing w:before="90"/>
      <w:ind w:left="659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/>
      <w:ind w:left="67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9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5"/>
      <w:ind w:left="897" w:hanging="22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68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830"/>
    <w:rPr>
      <w:rFonts w:ascii="Gill Sans MT" w:eastAsia="Gill Sans MT" w:hAnsi="Gill Sans MT" w:cs="Gill Sans MT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A68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830"/>
    <w:rPr>
      <w:rFonts w:ascii="Gill Sans MT" w:eastAsia="Gill Sans MT" w:hAnsi="Gill Sans MT" w:cs="Gill Sans MT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874B75"/>
    <w:rPr>
      <w:rFonts w:ascii="Gill Sans MT" w:eastAsia="Gill Sans MT" w:hAnsi="Gill Sans MT" w:cs="Gill Sans MT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91AF8"/>
    <w:rPr>
      <w:rFonts w:ascii="Gill Sans MT" w:eastAsia="Gill Sans MT" w:hAnsi="Gill Sans MT" w:cs="Gill Sans MT"/>
      <w:b/>
      <w:bCs/>
      <w:sz w:val="36"/>
      <w:szCs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51e8c6-7908-4d2a-8105-7584fda05aa8">
      <Terms xmlns="http://schemas.microsoft.com/office/infopath/2007/PartnerControls"/>
    </lcf76f155ced4ddcb4097134ff3c332f>
    <TaxCatchAll xmlns="afccd0e6-b011-4744-b748-a341a224c7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66B9BC6BB4246BC1A7EC871EA3DB0" ma:contentTypeVersion="18" ma:contentTypeDescription="Create a new document." ma:contentTypeScope="" ma:versionID="377d75221bd81a78ea514c2345c47edc">
  <xsd:schema xmlns:xsd="http://www.w3.org/2001/XMLSchema" xmlns:xs="http://www.w3.org/2001/XMLSchema" xmlns:p="http://schemas.microsoft.com/office/2006/metadata/properties" xmlns:ns2="4f51e8c6-7908-4d2a-8105-7584fda05aa8" xmlns:ns3="afccd0e6-b011-4744-b748-a341a224c79c" targetNamespace="http://schemas.microsoft.com/office/2006/metadata/properties" ma:root="true" ma:fieldsID="73f777b51a84cc8761780db53967b3e3" ns2:_="" ns3:_="">
    <xsd:import namespace="4f51e8c6-7908-4d2a-8105-7584fda05aa8"/>
    <xsd:import namespace="afccd0e6-b011-4744-b748-a341a224c7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1e8c6-7908-4d2a-8105-7584fda0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846a978-2025-4377-936f-eef92fda2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cd0e6-b011-4744-b748-a341a224c7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e0c3ae-5190-4fc3-92f1-99c41ccf623b}" ma:internalName="TaxCatchAll" ma:showField="CatchAllData" ma:web="afccd0e6-b011-4744-b748-a341a224c7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69B9F-31E7-40B4-9E5C-1736515F3C23}">
  <ds:schemaRefs>
    <ds:schemaRef ds:uri="http://schemas.microsoft.com/office/2006/metadata/properties"/>
    <ds:schemaRef ds:uri="http://schemas.microsoft.com/office/infopath/2007/PartnerControls"/>
    <ds:schemaRef ds:uri="4f51e8c6-7908-4d2a-8105-7584fda05aa8"/>
    <ds:schemaRef ds:uri="afccd0e6-b011-4744-b748-a341a224c79c"/>
  </ds:schemaRefs>
</ds:datastoreItem>
</file>

<file path=customXml/itemProps2.xml><?xml version="1.0" encoding="utf-8"?>
<ds:datastoreItem xmlns:ds="http://schemas.openxmlformats.org/officeDocument/2006/customXml" ds:itemID="{DA152141-4F2D-42E2-8FDB-C2E5249D1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1e8c6-7908-4d2a-8105-7584fda05aa8"/>
    <ds:schemaRef ds:uri="afccd0e6-b011-4744-b748-a341a224c7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4FCC47-81D5-4029-8B3F-61FEB94B62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637</Words>
  <Characters>3190</Characters>
  <Application>Microsoft Office Word</Application>
  <DocSecurity>0</DocSecurity>
  <Lines>63</Lines>
  <Paragraphs>25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Logue</cp:lastModifiedBy>
  <cp:revision>75</cp:revision>
  <cp:lastPrinted>2024-09-04T12:37:00Z</cp:lastPrinted>
  <dcterms:created xsi:type="dcterms:W3CDTF">2021-06-10T11:23:00Z</dcterms:created>
  <dcterms:modified xsi:type="dcterms:W3CDTF">2024-09-04T12:37:00Z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2021-06-07T00:00:00Z</vt:filetime>
  </property>
  <property fmtid="{D5CDD505-2E9C-101B-9397-08002B2CF9AE}" pid="5" name="ContentTypeId">
    <vt:lpwstr>0x010100E1266B9BC6BB4246BC1A7EC871EA3DB0</vt:lpwstr>
  </property>
  <property fmtid="{D5CDD505-2E9C-101B-9397-08002B2CF9AE}" pid="6" name="MediaServiceImageTags">
    <vt:lpwstr/>
  </property>
</Properties>
</file>